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8B51D">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Hasil </w:t>
      </w:r>
      <w:r>
        <w:rPr>
          <w:rFonts w:hint="default" w:ascii="Times New Roman" w:hAnsi="Times New Roman" w:cs="Times New Roman"/>
          <w:b/>
          <w:bCs/>
          <w:sz w:val="24"/>
          <w:szCs w:val="24"/>
        </w:rPr>
        <w:t xml:space="preserve">Wawancara Penelitian </w:t>
      </w:r>
      <w:r>
        <w:rPr>
          <w:rFonts w:hint="default" w:ascii="Times New Roman" w:hAnsi="Times New Roman" w:cs="Times New Roman"/>
          <w:b/>
          <w:bCs/>
          <w:sz w:val="24"/>
          <w:szCs w:val="24"/>
          <w:lang w:val="en-US"/>
        </w:rPr>
        <w:t>Manajemen Pembelajaran Kelas Tahfidz Digital</w:t>
      </w:r>
    </w:p>
    <w:p w14:paraId="155EC43D">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di </w:t>
      </w:r>
      <w:r>
        <w:rPr>
          <w:rFonts w:hint="default" w:ascii="Times New Roman" w:hAnsi="Times New Roman" w:cs="Times New Roman"/>
          <w:b/>
          <w:bCs/>
          <w:sz w:val="24"/>
          <w:szCs w:val="24"/>
          <w:lang w:val="en-US"/>
        </w:rPr>
        <w:t>Sekolah Dasar Islam</w:t>
      </w:r>
    </w:p>
    <w:p w14:paraId="4155415F">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rPr>
        <w:t>Kepala Sekolah</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4254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08E32EE">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3A448205">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713CBE13">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75D8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9FAA36B">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34C08DBA">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2F5C233A">
            <w:pPr>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lang w:val="en-US"/>
              </w:rPr>
              <w:t>Bagaimana proses perencanaan implementasi kelas tahfidz digital di sekolah ini?</w:t>
            </w:r>
          </w:p>
        </w:tc>
        <w:tc>
          <w:tcPr>
            <w:tcW w:w="4059" w:type="dxa"/>
          </w:tcPr>
          <w:p w14:paraId="7CC03C5C">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Perencanaan dilaksanakan oleh pimpinan sekolah (kepala sekolah) bersama koordinator tahfidz, guru tahfidz, guru BTQ, Tim IT, Dan juga usulan dari majelis dikdasmen</w:t>
            </w:r>
          </w:p>
        </w:tc>
      </w:tr>
      <w:tr w14:paraId="01D5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2EDB5E9">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40FB3A8F">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Apa saja tujuan jangka pendek dan jangka panjang dalam pengembangan kelas tahfidz digital di sekolah?</w:t>
            </w:r>
          </w:p>
        </w:tc>
        <w:tc>
          <w:tcPr>
            <w:tcW w:w="4059" w:type="dxa"/>
          </w:tcPr>
          <w:p w14:paraId="72F37B7C">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Untuk jangka pendek siswa dapat mencintai Al Quran dan hafal secara mutkin sesuai dengan target dengan bantuan aplikasi yang dikembangkan oleh sekolah. Ke depan untuk Menghafal maupun setor hafalan tetap bisa dilakukan siswa  walaupun tidak berinteraksi langsung dengan guru. Begitu pula penilaian nya. Siswa juga bisa mendalami makna hafalan mereka juga bisa lewat aplikasi.  Orang tua juga bisa selalu memantau hasil hafalan putra mereka dengan update</w:t>
            </w:r>
          </w:p>
        </w:tc>
      </w:tr>
      <w:tr w14:paraId="082E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9808CD8">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0F1D7270">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0703A812">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kebijakan sekolah mendukung pembelajaran tahfidz digital?</w:t>
            </w:r>
          </w:p>
        </w:tc>
        <w:tc>
          <w:tcPr>
            <w:tcW w:w="4059" w:type="dxa"/>
          </w:tcPr>
          <w:p w14:paraId="676426B8">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Sekolah terus mengembangkan digitalisasi pembelajaran termasuk kelas tahfidz. Sekolah memberi kan pembiayaan khusus dan pengembangan SDM dibagian It secara masif</w:t>
            </w:r>
          </w:p>
        </w:tc>
      </w:tr>
      <w:tr w14:paraId="6871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2B044AC">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6F57785E">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struktur organisasi yang terlibat dalam pengelolaan kelas tahfidz digital?</w:t>
            </w:r>
          </w:p>
        </w:tc>
        <w:tc>
          <w:tcPr>
            <w:tcW w:w="4059" w:type="dxa"/>
          </w:tcPr>
          <w:p w14:paraId="21CD9F9F">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Kepala sekolah - kaur Al IsIam- koordinator tahfidz-tim it- guru tahfidz- siswa- wali siswa</w:t>
            </w:r>
          </w:p>
        </w:tc>
      </w:tr>
      <w:tr w14:paraId="1071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5F61BF00">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3729C64D">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4D79823D">
            <w:pPr>
              <w:numPr>
                <w:ilvl w:val="0"/>
                <w:numId w:val="0"/>
              </w:numPr>
              <w:rPr>
                <w:rFonts w:hint="default" w:ascii="Times New Roman" w:hAnsi="Times New Roman" w:cs="Times New Roman"/>
                <w:sz w:val="24"/>
                <w:szCs w:val="24"/>
                <w:lang w:val="en-US"/>
              </w:rPr>
            </w:pPr>
            <w:r>
              <w:rPr>
                <w:rFonts w:hint="default" w:ascii="Times New Roman" w:hAnsi="Times New Roman" w:cs="Times New Roman"/>
                <w:sz w:val="24"/>
                <w:szCs w:val="24"/>
                <w:lang w:val="en-US"/>
              </w:rPr>
              <w:t>Apa peran kepala sekolah dalam memastikan kelancaran kelas tahfidz digital?</w:t>
            </w:r>
          </w:p>
        </w:tc>
        <w:tc>
          <w:tcPr>
            <w:tcW w:w="4059" w:type="dxa"/>
          </w:tcPr>
          <w:p w14:paraId="1A3DDE19">
            <w:pPr>
              <w:spacing w:after="0" w:line="240" w:lineRule="auto"/>
              <w:jc w:val="center"/>
              <w:rPr>
                <w:rFonts w:hint="default" w:ascii="Times New Roman" w:hAnsi="Times New Roman"/>
                <w:sz w:val="24"/>
                <w:szCs w:val="24"/>
              </w:rPr>
            </w:pPr>
            <w:r>
              <w:rPr>
                <w:rFonts w:hint="default" w:ascii="Times New Roman" w:hAnsi="Times New Roman"/>
                <w:sz w:val="24"/>
                <w:szCs w:val="24"/>
              </w:rPr>
              <w:t>Kepala sekolah sebagai supervisor selalu memantau semua perencanaan dapat diaplikasikan dengan baik. Pelaksanaan di kelas sesuai petunjuk, kendala dilapangan dapat tercatat dengan detail sehingga perbaikan dapat dilakukan dengan tepat</w:t>
            </w:r>
          </w:p>
          <w:p w14:paraId="67E67DB8">
            <w:pPr>
              <w:spacing w:after="0" w:line="240" w:lineRule="auto"/>
              <w:jc w:val="center"/>
              <w:rPr>
                <w:rFonts w:hint="default" w:ascii="Times New Roman" w:hAnsi="Times New Roman" w:cs="Times New Roman"/>
                <w:sz w:val="24"/>
                <w:szCs w:val="24"/>
              </w:rPr>
            </w:pPr>
          </w:p>
        </w:tc>
      </w:tr>
      <w:tr w14:paraId="10F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45F1CE2">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120D323F">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kepala sekolah memastikan bahwa kelas tahfidz digital dilaksanakan sesuai dengan rencana?</w:t>
            </w:r>
          </w:p>
        </w:tc>
        <w:tc>
          <w:tcPr>
            <w:tcW w:w="4059" w:type="dxa"/>
          </w:tcPr>
          <w:p w14:paraId="22B83CBA">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Secara berkala meminta laporan dari kaur Al IsIam maupun koordinator kelas tahfidz tentang kegiatan dan hasil proses kelas tahfidz. Terkadang kepala sekolah juga mengobservasi langsung ketika kegiatan di kelas tahfidz</w:t>
            </w:r>
          </w:p>
        </w:tc>
      </w:tr>
      <w:tr w14:paraId="6262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D797407">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7</w:t>
            </w:r>
          </w:p>
        </w:tc>
        <w:tc>
          <w:tcPr>
            <w:tcW w:w="4253" w:type="dxa"/>
          </w:tcPr>
          <w:p w14:paraId="5407795D">
            <w:pPr>
              <w:numPr>
                <w:ilvl w:val="0"/>
                <w:numId w:val="0"/>
              </w:numPr>
              <w:ind w:left="45" w:leftChars="0"/>
              <w:rPr>
                <w:rFonts w:hint="default" w:ascii="Times New Roman" w:hAnsi="Times New Roman" w:cs="Times New Roman"/>
                <w:sz w:val="24"/>
                <w:szCs w:val="24"/>
              </w:rPr>
            </w:pPr>
            <w:r>
              <w:rPr>
                <w:rFonts w:hint="default" w:ascii="Times New Roman" w:hAnsi="Times New Roman" w:cs="Times New Roman"/>
                <w:sz w:val="24"/>
                <w:szCs w:val="24"/>
                <w:lang w:val="en-US"/>
              </w:rPr>
              <w:t>Apa tantangan utama yang dihadapi dalam implementasi kelas tahfidz digital?</w:t>
            </w:r>
          </w:p>
        </w:tc>
        <w:tc>
          <w:tcPr>
            <w:tcW w:w="4059" w:type="dxa"/>
          </w:tcPr>
          <w:p w14:paraId="48077D66">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Tantangan utama implementasi kelas tahfidz digital adalah kebiasaan SDM yang terkadang belum dapat konsisten dalam pengaplikasian </w:t>
            </w:r>
          </w:p>
        </w:tc>
      </w:tr>
      <w:tr w14:paraId="5BAD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7D1B68D">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8</w:t>
            </w:r>
          </w:p>
        </w:tc>
        <w:tc>
          <w:tcPr>
            <w:tcW w:w="4253" w:type="dxa"/>
          </w:tcPr>
          <w:p w14:paraId="34C7F94F">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4355462B">
            <w:pPr>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lang w:val="en-US"/>
              </w:rPr>
              <w:t>Bagaimana kepala sekolah mengawasi kegiatan pembelajaran tahfidz digital di sekolah?</w:t>
            </w:r>
          </w:p>
        </w:tc>
        <w:tc>
          <w:tcPr>
            <w:tcW w:w="4059" w:type="dxa"/>
          </w:tcPr>
          <w:p w14:paraId="61B46B35">
            <w:pPr>
              <w:pStyle w:val="13"/>
              <w:keepNext w:val="0"/>
              <w:keepLines w:val="0"/>
              <w:widowControl/>
              <w:suppressLineNumbers w:val="0"/>
            </w:pPr>
            <w:r>
              <w:t>Sebagai kepala sekolah, saya melakukan pengawasan melalui beberapa langkah sistematis:</w:t>
            </w:r>
            <w:r>
              <w:br w:type="textWrapping"/>
            </w:r>
            <w:r>
              <w:rPr>
                <w:rStyle w:val="14"/>
              </w:rPr>
              <w:t>Monitoring rutin melalui laporan harian dan mingguan</w:t>
            </w:r>
            <w:r>
              <w:br w:type="textWrapping"/>
            </w:r>
            <w:r>
              <w:t>Saya meminta koordinator tahfidz dan kaur Al-Islam untuk menyampaikan laporan perkembangan, termasuk jumlah setoran, capaian target harian, serta penggunaan aplikasi tahfidz.</w:t>
            </w:r>
          </w:p>
          <w:p w14:paraId="72DB7784">
            <w:pPr>
              <w:pStyle w:val="13"/>
              <w:keepNext w:val="0"/>
              <w:keepLines w:val="0"/>
              <w:widowControl/>
              <w:suppressLineNumbers w:val="0"/>
            </w:pPr>
            <w:r>
              <w:rPr>
                <w:rStyle w:val="14"/>
              </w:rPr>
              <w:t>Supervisi langsung di kelas tahfidz</w:t>
            </w:r>
            <w:r>
              <w:br w:type="textWrapping"/>
            </w:r>
            <w:r>
              <w:t>Saya melakukan observasi berkala, baik terjadwal maupun mendadak, untuk melihat bagaimana guru tahfidz memanfaatkan perangkat digital saat pembelajaran, memastikan SOP dijalankan, dan mencatat kendala yang muncul.</w:t>
            </w:r>
          </w:p>
          <w:p w14:paraId="6734B462">
            <w:pPr>
              <w:pStyle w:val="13"/>
              <w:keepNext w:val="0"/>
              <w:keepLines w:val="0"/>
              <w:widowControl/>
              <w:suppressLineNumbers w:val="0"/>
            </w:pPr>
            <w:r>
              <w:rPr>
                <w:rStyle w:val="14"/>
              </w:rPr>
              <w:t>Pemantauan dashboard aplikasi tahfidz</w:t>
            </w:r>
            <w:r>
              <w:br w:type="textWrapping"/>
            </w:r>
            <w:r>
              <w:t>Saya memanfaatkan fitur dashboard pada aplikasi digital tahfidz untuk memantau progres hafalan siswa, konsistensi murojaah, serta aktivitas guru dalam memberikan feedback digital.</w:t>
            </w:r>
          </w:p>
          <w:p w14:paraId="0F493336">
            <w:pPr>
              <w:pStyle w:val="13"/>
              <w:keepNext w:val="0"/>
              <w:keepLines w:val="0"/>
              <w:widowControl/>
              <w:suppressLineNumbers w:val="0"/>
            </w:pPr>
            <w:r>
              <w:rPr>
                <w:rStyle w:val="14"/>
              </w:rPr>
              <w:t>Rapat evaluasi bulanan</w:t>
            </w:r>
            <w:r>
              <w:br w:type="textWrapping"/>
            </w:r>
            <w:r>
              <w:t>Setiap bulan, saya memimpin rapat evaluasi bersama koordinator tahfidz, guru BTQ, dan tim IT untuk memastikan bahwa seluruh komponen berjalan selaras, serta ada tindak lanjut terhadap catatan lapangan.</w:t>
            </w:r>
          </w:p>
          <w:p w14:paraId="3971BEB5">
            <w:pPr>
              <w:pStyle w:val="13"/>
              <w:keepNext w:val="0"/>
              <w:keepLines w:val="0"/>
              <w:widowControl/>
              <w:suppressLineNumbers w:val="0"/>
              <w:rPr>
                <w:rFonts w:hint="default" w:ascii="Times New Roman" w:hAnsi="Times New Roman" w:cs="Times New Roman"/>
                <w:sz w:val="24"/>
                <w:szCs w:val="24"/>
                <w:lang w:val="en-US"/>
              </w:rPr>
            </w:pPr>
            <w:r>
              <w:rPr>
                <w:rStyle w:val="14"/>
              </w:rPr>
              <w:t>Koordinasi dengan orang tua</w:t>
            </w:r>
            <w:r>
              <w:br w:type="textWrapping"/>
            </w:r>
            <w:r>
              <w:t>Saya juga memperhatikan masukan orang tua, baik melalui angket maupun grup komunikasi, sebagai bagian dari pengawasan mutu implementasi digital</w:t>
            </w:r>
            <w:r>
              <w:rPr>
                <w:rFonts w:hint="default"/>
                <w:lang w:val="en-US"/>
              </w:rPr>
              <w:t>.</w:t>
            </w:r>
          </w:p>
        </w:tc>
      </w:tr>
      <w:tr w14:paraId="6001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A563CDF">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9</w:t>
            </w:r>
          </w:p>
        </w:tc>
        <w:tc>
          <w:tcPr>
            <w:tcW w:w="4253" w:type="dxa"/>
          </w:tcPr>
          <w:p w14:paraId="1969F91A">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Apa mekanisme evaluasi yang digunakan untuk menilai keberhasilan program tahfidz digital di sekolah ini?</w:t>
            </w:r>
          </w:p>
        </w:tc>
        <w:tc>
          <w:tcPr>
            <w:tcW w:w="4059" w:type="dxa"/>
          </w:tcPr>
          <w:p w14:paraId="1EF5A208">
            <w:pPr>
              <w:pStyle w:val="13"/>
              <w:keepNext w:val="0"/>
              <w:keepLines w:val="0"/>
              <w:widowControl/>
              <w:suppressLineNumbers w:val="0"/>
            </w:pPr>
            <w:r>
              <w:t>Untuk mengevaluasi keberhasilan program tahfidz digital, saya menetapkan beberapa mekanisme evaluasi berikut:</w:t>
            </w:r>
          </w:p>
          <w:p w14:paraId="488CD74E">
            <w:pPr>
              <w:pStyle w:val="13"/>
              <w:keepNext w:val="0"/>
              <w:keepLines w:val="0"/>
              <w:widowControl/>
              <w:suppressLineNumbers w:val="0"/>
            </w:pPr>
            <w:r>
              <w:rPr>
                <w:rStyle w:val="14"/>
              </w:rPr>
              <w:t>Evaluasi capaian hafalan berbasis data aplikasi</w:t>
            </w:r>
            <w:r>
              <w:br w:type="textWrapping"/>
            </w:r>
            <w:r>
              <w:t>Data progres hafalan, ketuntasan target, kualitas makhraj/tajwid, serta konsistensi murojaah dihimpun dari aplikasi. Ini menjadi indikator objektif terhadap efektivitas program.</w:t>
            </w:r>
          </w:p>
          <w:p w14:paraId="550DCD44">
            <w:pPr>
              <w:pStyle w:val="13"/>
              <w:keepNext w:val="0"/>
              <w:keepLines w:val="0"/>
              <w:widowControl/>
              <w:suppressLineNumbers w:val="0"/>
            </w:pPr>
            <w:r>
              <w:rPr>
                <w:rStyle w:val="14"/>
              </w:rPr>
              <w:t>Penilaian kualitas pembelajaran guru</w:t>
            </w:r>
            <w:r>
              <w:br w:type="textWrapping"/>
            </w:r>
            <w:r>
              <w:t>Saya menilai guru tahfidz melalui rubrik supervisi digital (misalnya: kesiapan perangkat, konsistensi penginputan setoran, kualitas bimbingan suara, serta kemampuan memanfaatkan fitur aplikasi).</w:t>
            </w:r>
          </w:p>
          <w:p w14:paraId="4957E1FD">
            <w:pPr>
              <w:pStyle w:val="13"/>
              <w:keepNext w:val="0"/>
              <w:keepLines w:val="0"/>
              <w:widowControl/>
              <w:suppressLineNumbers w:val="0"/>
            </w:pPr>
            <w:r>
              <w:rPr>
                <w:rStyle w:val="14"/>
              </w:rPr>
              <w:t>Uji kompetensi hafalan (tasmi’) secara periodik</w:t>
            </w:r>
            <w:r>
              <w:br w:type="textWrapping"/>
            </w:r>
            <w:r>
              <w:t>Tasmi’ dilakukan secara offline maupun online untuk memastikan hafalan siswa mutqin, bukan sekadar terekam dalam aplikasi.</w:t>
            </w:r>
          </w:p>
          <w:p w14:paraId="66CA6230">
            <w:pPr>
              <w:pStyle w:val="13"/>
              <w:keepNext w:val="0"/>
              <w:keepLines w:val="0"/>
              <w:widowControl/>
              <w:suppressLineNumbers w:val="0"/>
            </w:pPr>
            <w:r>
              <w:rPr>
                <w:rStyle w:val="14"/>
              </w:rPr>
              <w:t>Evaluasi teknis sistem digital</w:t>
            </w:r>
            <w:r>
              <w:br w:type="textWrapping"/>
            </w:r>
            <w:r>
              <w:t>Tim IT dan guru memberikan laporan mengenai:</w:t>
            </w:r>
            <w:r>
              <w:rPr>
                <w:rFonts w:hint="default"/>
                <w:lang w:val="en-US"/>
              </w:rPr>
              <w:t xml:space="preserve"> </w:t>
            </w:r>
            <w:r>
              <w:t>kecepatan akses aplikasi</w:t>
            </w:r>
            <w:r>
              <w:rPr>
                <w:rFonts w:hint="default"/>
                <w:lang w:val="en-US"/>
              </w:rPr>
              <w:t xml:space="preserve"> </w:t>
            </w:r>
            <w:r>
              <w:t>stabilitas server</w:t>
            </w:r>
          </w:p>
          <w:p w14:paraId="1A4369B6">
            <w:pPr>
              <w:pStyle w:val="13"/>
              <w:keepNext w:val="0"/>
              <w:keepLines w:val="0"/>
              <w:widowControl/>
              <w:suppressLineNumbers w:val="0"/>
            </w:pPr>
            <w:r>
              <w:t>kendala pengguna (error, delay upload, audio noise)</w:t>
            </w:r>
            <w:r>
              <w:rPr>
                <w:rFonts w:hint="default"/>
                <w:lang w:val="en-US"/>
              </w:rPr>
              <w:t xml:space="preserve"> </w:t>
            </w:r>
            <w:r>
              <w:t>kebutuhan fitur baru</w:t>
            </w:r>
            <w:r>
              <w:br w:type="textWrapping"/>
            </w:r>
            <w:r>
              <w:t>Semua itu menentukan keberhasilan implementasi digital secara teknis.</w:t>
            </w:r>
          </w:p>
          <w:p w14:paraId="7245A031">
            <w:pPr>
              <w:pStyle w:val="13"/>
              <w:keepNext w:val="0"/>
              <w:keepLines w:val="0"/>
              <w:widowControl/>
              <w:suppressLineNumbers w:val="0"/>
            </w:pPr>
            <w:r>
              <w:rPr>
                <w:rStyle w:val="14"/>
              </w:rPr>
              <w:t>Feedback stakeholder</w:t>
            </w:r>
            <w:r>
              <w:br w:type="textWrapping"/>
            </w:r>
            <w:r>
              <w:t>Saya mengumpulkan masukan dari siswa dan orang tua melalui survei kepuasan, yang meliputi:</w:t>
            </w:r>
            <w:r>
              <w:rPr>
                <w:rFonts w:hint="default"/>
                <w:lang w:val="en-US"/>
              </w:rPr>
              <w:t xml:space="preserve"> </w:t>
            </w:r>
            <w:r>
              <w:t>kemudahan penggunaan aplikasi</w:t>
            </w:r>
            <w:r>
              <w:rPr>
                <w:rFonts w:hint="default"/>
                <w:lang w:val="en-US"/>
              </w:rPr>
              <w:t xml:space="preserve"> </w:t>
            </w:r>
            <w:r>
              <w:t>kualitas monitoring hasil hafalan</w:t>
            </w:r>
            <w:r>
              <w:rPr>
                <w:rFonts w:hint="default"/>
                <w:lang w:val="en-US"/>
              </w:rPr>
              <w:t xml:space="preserve"> </w:t>
            </w:r>
            <w:r>
              <w:t>efisiensi waktu dan fleksibilitas belajar</w:t>
            </w:r>
            <w:r>
              <w:br w:type="textWrapping"/>
            </w:r>
            <w:r>
              <w:t>Masukan ini digunakan untuk perbaikan berkelanjutan.</w:t>
            </w:r>
          </w:p>
          <w:p w14:paraId="118615DE">
            <w:pPr>
              <w:pStyle w:val="13"/>
              <w:keepNext w:val="0"/>
              <w:keepLines w:val="0"/>
              <w:widowControl/>
              <w:suppressLineNumbers w:val="0"/>
              <w:rPr>
                <w:rFonts w:hint="default" w:ascii="Times New Roman" w:hAnsi="Times New Roman" w:cs="Times New Roman"/>
                <w:sz w:val="24"/>
                <w:szCs w:val="24"/>
              </w:rPr>
            </w:pPr>
            <w:r>
              <w:rPr>
                <w:rStyle w:val="14"/>
              </w:rPr>
              <w:t>Rapat evaluasi triwulan</w:t>
            </w:r>
            <w:r>
              <w:br w:type="textWrapping"/>
            </w:r>
            <w:r>
              <w:t>Kami melakukan evaluasi menyeluruh setiap tiga bulan untuk menilai apakah target program (mutqin, ketercapaian halaman, keteraturan murojaah, dan partisipasi orang tua) tercapai.</w:t>
            </w:r>
          </w:p>
        </w:tc>
      </w:tr>
    </w:tbl>
    <w:p w14:paraId="05E5EB94">
      <w:pPr>
        <w:jc w:val="both"/>
        <w:rPr>
          <w:rFonts w:hint="default" w:ascii="Times New Roman" w:hAnsi="Times New Roman" w:cs="Times New Roman"/>
          <w:sz w:val="24"/>
          <w:szCs w:val="24"/>
        </w:rPr>
      </w:pPr>
    </w:p>
    <w:p w14:paraId="7C3FC53F">
      <w:pPr>
        <w:jc w:val="both"/>
        <w:rPr>
          <w:rFonts w:hint="default" w:ascii="Times New Roman" w:hAnsi="Times New Roman" w:cs="Times New Roman"/>
          <w:sz w:val="24"/>
          <w:szCs w:val="24"/>
        </w:rPr>
      </w:pPr>
    </w:p>
    <w:p w14:paraId="1203EF3F">
      <w:pPr>
        <w:jc w:val="both"/>
        <w:rPr>
          <w:rFonts w:hint="default" w:ascii="Times New Roman" w:hAnsi="Times New Roman" w:cs="Times New Roman"/>
          <w:sz w:val="24"/>
          <w:szCs w:val="24"/>
        </w:rPr>
      </w:pPr>
    </w:p>
    <w:p w14:paraId="55FB8BA6">
      <w:pPr>
        <w:jc w:val="both"/>
        <w:rPr>
          <w:rFonts w:hint="default" w:ascii="Times New Roman" w:hAnsi="Times New Roman" w:cs="Times New Roman"/>
          <w:sz w:val="24"/>
          <w:szCs w:val="24"/>
        </w:rPr>
      </w:pPr>
    </w:p>
    <w:p w14:paraId="72B5F802">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Instrumen Wawancara Penelitian </w:t>
      </w:r>
      <w:r>
        <w:rPr>
          <w:rFonts w:hint="default" w:ascii="Times New Roman" w:hAnsi="Times New Roman" w:cs="Times New Roman"/>
          <w:b/>
          <w:bCs/>
          <w:sz w:val="24"/>
          <w:szCs w:val="24"/>
          <w:lang w:val="en-US"/>
        </w:rPr>
        <w:t>Manajemen Pembelajaran Kelas Tahfidz Digital</w:t>
      </w:r>
    </w:p>
    <w:p w14:paraId="4FB6530D">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di </w:t>
      </w:r>
      <w:r>
        <w:rPr>
          <w:rFonts w:hint="default" w:ascii="Times New Roman" w:hAnsi="Times New Roman" w:cs="Times New Roman"/>
          <w:b/>
          <w:bCs/>
          <w:sz w:val="24"/>
          <w:szCs w:val="24"/>
          <w:lang w:val="en-US"/>
        </w:rPr>
        <w:t>Sekolah Dasar Islam</w:t>
      </w:r>
    </w:p>
    <w:p w14:paraId="55F003E6">
      <w:pPr>
        <w:jc w:val="center"/>
        <w:rPr>
          <w:rFonts w:hint="default" w:ascii="Times New Roman" w:hAnsi="Times New Roman" w:cs="Times New Roman"/>
          <w:b/>
          <w:bCs/>
          <w:sz w:val="24"/>
          <w:szCs w:val="24"/>
        </w:rPr>
      </w:pPr>
    </w:p>
    <w:p w14:paraId="3EB48957">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rPr>
        <w:t>K</w:t>
      </w:r>
      <w:r>
        <w:rPr>
          <w:rFonts w:hint="default" w:ascii="Times New Roman" w:hAnsi="Times New Roman" w:cs="Times New Roman"/>
          <w:b/>
          <w:bCs/>
          <w:sz w:val="24"/>
          <w:szCs w:val="24"/>
          <w:lang w:val="en-US"/>
        </w:rPr>
        <w:t>oordinator Tahfidz</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61E6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43ADC14">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314E6CD2">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764E8688">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09B3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6A6A75E">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5DAB6736">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06885122">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Apa saja langkah-langkah yang diambil dalam merencanakan pembelajaran tahfidz digital?</w:t>
            </w:r>
          </w:p>
        </w:tc>
        <w:tc>
          <w:tcPr>
            <w:tcW w:w="4059" w:type="dxa"/>
          </w:tcPr>
          <w:p w14:paraId="2318CB9B">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1. Manyiapkan Rekaman  (voicenote) Materi yang akan dihafal beso hari.  </w:t>
            </w:r>
          </w:p>
          <w:p w14:paraId="7E4706F4">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2. mengirim voice note ke group wali murid minimal sehari sebelum materi dihafal</w:t>
            </w:r>
          </w:p>
        </w:tc>
      </w:tr>
      <w:tr w14:paraId="27F6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282A943">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4D57515E">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kurikulum tahfidz digital disusun dan diintegrasikan dalam kegiatan belajar mengajar?</w:t>
            </w:r>
          </w:p>
        </w:tc>
        <w:tc>
          <w:tcPr>
            <w:tcW w:w="4059" w:type="dxa"/>
          </w:tcPr>
          <w:p w14:paraId="4AE1D7AD">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Kurikulum ini disusun berdasarkan kebutuhan khususnya bagi  orang tua yang tidak bisa mendapingi ananda belajar ketika di rumah. melalui rekaman ini siswa diminta menyimak berulang -ulang sampai lancar.  selanjutnya pada saat pembelajaran guru memandu dan menyimak bacaan siswa dengan metode talqin. setelah selesai ditalaqqi  satu bagian siswa diminta mengulangi hafalannya  secara  mandiri sebanyak 10x,  selanjutnya siswa dimanta maju satu persatu untuk setor hafalan.</w:t>
            </w:r>
          </w:p>
        </w:tc>
      </w:tr>
      <w:tr w14:paraId="41DD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41E5B5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377FA5A2">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604E6E19">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pembagian tugas di antara guru dalam pelaksanaan tahfidz digital?</w:t>
            </w:r>
          </w:p>
        </w:tc>
        <w:tc>
          <w:tcPr>
            <w:tcW w:w="4059" w:type="dxa"/>
          </w:tcPr>
          <w:p w14:paraId="4ADAD9E0">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pada setiap kelas terdapat 3 kelompok belajara (halaqoh) . maka   masing-masing kelas diampuh oleh  3 guru tahfidz.   tiga orang ini kita berbagi tugas ada yang bagian mengirim voicenote selanjutnya masing2 guru akan menyimak rekaman siswa sesuia kelompoknya. </w:t>
            </w:r>
          </w:p>
        </w:tc>
      </w:tr>
      <w:tr w14:paraId="2616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E36F292">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590FAD70">
            <w:pPr>
              <w:numPr>
                <w:ilvl w:val="0"/>
                <w:numId w:val="0"/>
              </w:numPr>
              <w:ind w:leftChars="0"/>
              <w:rPr>
                <w:rFonts w:hint="default" w:ascii="Times New Roman" w:hAnsi="Times New Roman" w:cs="Times New Roman"/>
                <w:sz w:val="24"/>
                <w:szCs w:val="24"/>
              </w:rPr>
            </w:pPr>
            <w:r>
              <w:rPr>
                <w:rFonts w:hint="default" w:ascii="Times New Roman" w:hAnsi="Times New Roman" w:cs="Times New Roman"/>
                <w:sz w:val="24"/>
                <w:szCs w:val="24"/>
                <w:lang w:val="en-US"/>
              </w:rPr>
              <w:t>Bagaimana Anda mengelola sumber daya, baik fisik maupun non-fisik, untuk mendukung kelas tahfidz digital?</w:t>
            </w:r>
          </w:p>
        </w:tc>
        <w:tc>
          <w:tcPr>
            <w:tcW w:w="4059" w:type="dxa"/>
          </w:tcPr>
          <w:p w14:paraId="62121613">
            <w:pPr>
              <w:spacing w:after="0" w:line="240" w:lineRule="auto"/>
              <w:jc w:val="center"/>
              <w:rPr>
                <w:rFonts w:hint="default" w:ascii="Times New Roman" w:hAnsi="Times New Roman"/>
                <w:sz w:val="24"/>
                <w:szCs w:val="24"/>
              </w:rPr>
            </w:pPr>
            <w:r>
              <w:rPr>
                <w:rFonts w:hint="default" w:ascii="Times New Roman" w:hAnsi="Times New Roman"/>
                <w:sz w:val="24"/>
                <w:szCs w:val="24"/>
              </w:rPr>
              <w:t>1,Berkoordinasi dengan tim IT sekolah</w:t>
            </w:r>
          </w:p>
          <w:p w14:paraId="6091140A">
            <w:pPr>
              <w:spacing w:after="0" w:line="240" w:lineRule="auto"/>
              <w:jc w:val="center"/>
              <w:rPr>
                <w:rFonts w:hint="default" w:ascii="Times New Roman" w:hAnsi="Times New Roman"/>
                <w:sz w:val="24"/>
                <w:szCs w:val="24"/>
              </w:rPr>
            </w:pPr>
            <w:r>
              <w:rPr>
                <w:rFonts w:hint="default" w:ascii="Times New Roman" w:hAnsi="Times New Roman"/>
                <w:sz w:val="24"/>
                <w:szCs w:val="24"/>
              </w:rPr>
              <w:t>2.Mengadakan Pertemuan rutin kelompok mengajar tahfidz. (setiap hari Sabtu)</w:t>
            </w:r>
          </w:p>
          <w:p w14:paraId="5AC534E0">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3. memberikan link youtube berkenaan pembelajaran tahfidz.</w:t>
            </w:r>
          </w:p>
        </w:tc>
      </w:tr>
      <w:tr w14:paraId="62AA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015AB3E3">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3D3B7F1F">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1975CA44">
            <w:pPr>
              <w:numPr>
                <w:ilvl w:val="0"/>
                <w:numId w:val="0"/>
              </w:numPr>
              <w:ind w:left="45" w:left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Apa saja metode yang diterapkan dalam pembelajaran tahfidz digital?</w:t>
            </w:r>
          </w:p>
        </w:tc>
        <w:tc>
          <w:tcPr>
            <w:tcW w:w="4059" w:type="dxa"/>
          </w:tcPr>
          <w:p w14:paraId="257C02E9">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1. Metode Talqin </w:t>
            </w:r>
          </w:p>
          <w:p w14:paraId="2BAE1BC6">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2. Metode Takrir atau tikrar </w:t>
            </w:r>
          </w:p>
        </w:tc>
      </w:tr>
      <w:tr w14:paraId="4C57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A421B7F">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54942E4E">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Bagaimana Anda memastikan siswa dapat mengakses dan memanfaatkan platform digital dengan optimal?</w:t>
            </w:r>
          </w:p>
        </w:tc>
        <w:tc>
          <w:tcPr>
            <w:tcW w:w="4059" w:type="dxa"/>
          </w:tcPr>
          <w:p w14:paraId="4E757991">
            <w:pPr>
              <w:spacing w:after="0" w:line="240" w:lineRule="auto"/>
              <w:jc w:val="center"/>
              <w:rPr>
                <w:rFonts w:hint="default" w:ascii="Times New Roman" w:hAnsi="Times New Roman"/>
                <w:sz w:val="24"/>
                <w:szCs w:val="24"/>
              </w:rPr>
            </w:pPr>
            <w:r>
              <w:rPr>
                <w:rFonts w:hint="default" w:ascii="Times New Roman" w:hAnsi="Times New Roman"/>
                <w:sz w:val="24"/>
                <w:szCs w:val="24"/>
              </w:rPr>
              <w:t>Dengan cara bertanya langsung kepada siswa sebelum pembelajaran dimulai</w:t>
            </w:r>
          </w:p>
          <w:p w14:paraId="09F185BE">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Siap malam ini yang sudah menyimak voicenote?</w:t>
            </w:r>
          </w:p>
        </w:tc>
      </w:tr>
      <w:tr w14:paraId="430A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BFB894D">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4B391BF0">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22733BF3">
            <w:pPr>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lang w:val="en-US"/>
              </w:rPr>
              <w:t>Bagaimana cara Anda melakukan evaluasi terhadap pembelajaran tahfidz digital?</w:t>
            </w:r>
          </w:p>
        </w:tc>
        <w:tc>
          <w:tcPr>
            <w:tcW w:w="4059" w:type="dxa"/>
          </w:tcPr>
          <w:p w14:paraId="3399919D">
            <w:pPr>
              <w:spacing w:after="0" w:line="240" w:lineRule="auto"/>
              <w:jc w:val="center"/>
              <w:rPr>
                <w:rFonts w:hint="default" w:ascii="Times New Roman" w:hAnsi="Times New Roman"/>
                <w:sz w:val="24"/>
                <w:szCs w:val="24"/>
              </w:rPr>
            </w:pPr>
            <w:r>
              <w:rPr>
                <w:rFonts w:hint="default" w:ascii="Times New Roman" w:hAnsi="Times New Roman"/>
                <w:sz w:val="24"/>
                <w:szCs w:val="24"/>
              </w:rPr>
              <w:t>Evaluasi  pembelajaran  tahfidz dilakukan dengan cara berkala:</w:t>
            </w:r>
          </w:p>
          <w:p w14:paraId="2290421A">
            <w:pPr>
              <w:spacing w:after="0" w:line="240" w:lineRule="auto"/>
              <w:jc w:val="center"/>
              <w:rPr>
                <w:rFonts w:hint="default" w:ascii="Times New Roman" w:hAnsi="Times New Roman"/>
                <w:sz w:val="24"/>
                <w:szCs w:val="24"/>
              </w:rPr>
            </w:pPr>
            <w:r>
              <w:rPr>
                <w:rFonts w:hint="default" w:ascii="Times New Roman" w:hAnsi="Times New Roman"/>
                <w:sz w:val="24"/>
                <w:szCs w:val="24"/>
              </w:rPr>
              <w:t>1. Evaluasi Harian</w:t>
            </w:r>
          </w:p>
          <w:p w14:paraId="368D0627">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2. Evaluasi pekanan </w:t>
            </w:r>
          </w:p>
          <w:p w14:paraId="0EA82A5C">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3. EvaluasiTriwulan </w:t>
            </w:r>
          </w:p>
          <w:p w14:paraId="44E1505E">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4. Eavaluasi satu semester </w:t>
            </w:r>
          </w:p>
        </w:tc>
      </w:tr>
      <w:tr w14:paraId="686B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850573B">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70732964">
            <w:pPr>
              <w:numPr>
                <w:ilvl w:val="0"/>
                <w:numId w:val="0"/>
              </w:numPr>
              <w:rPr>
                <w:rFonts w:hint="default" w:ascii="Times New Roman" w:hAnsi="Times New Roman" w:cs="Times New Roman"/>
                <w:sz w:val="24"/>
                <w:szCs w:val="24"/>
              </w:rPr>
            </w:pPr>
            <w:r>
              <w:rPr>
                <w:rFonts w:hint="default" w:ascii="Times New Roman" w:hAnsi="Times New Roman" w:cs="Times New Roman"/>
                <w:sz w:val="24"/>
                <w:szCs w:val="24"/>
                <w:lang w:val="en-US"/>
              </w:rPr>
              <w:t>Apa saja indikator yang digunakan untuk mengukur efektivitas pembelajaran tahfidz digital?</w:t>
            </w:r>
          </w:p>
        </w:tc>
        <w:tc>
          <w:tcPr>
            <w:tcW w:w="4059" w:type="dxa"/>
          </w:tcPr>
          <w:p w14:paraId="1551B783">
            <w:pPr>
              <w:spacing w:after="0" w:line="240" w:lineRule="auto"/>
              <w:jc w:val="center"/>
              <w:rPr>
                <w:rFonts w:hint="default" w:ascii="Times New Roman" w:hAnsi="Times New Roman"/>
                <w:sz w:val="24"/>
                <w:szCs w:val="24"/>
              </w:rPr>
            </w:pPr>
            <w:r>
              <w:rPr>
                <w:rFonts w:hint="default" w:ascii="Times New Roman" w:hAnsi="Times New Roman"/>
                <w:sz w:val="24"/>
                <w:szCs w:val="24"/>
              </w:rPr>
              <w:t>Indikator efektivitas pembelajaran tahfidz digital dapat meliputi beberapa aspek, antara lain:</w:t>
            </w:r>
          </w:p>
          <w:p w14:paraId="2B38E5EA">
            <w:pPr>
              <w:spacing w:after="0" w:line="240" w:lineRule="auto"/>
              <w:jc w:val="center"/>
              <w:rPr>
                <w:rFonts w:hint="default" w:ascii="Times New Roman" w:hAnsi="Times New Roman"/>
                <w:sz w:val="24"/>
                <w:szCs w:val="24"/>
              </w:rPr>
            </w:pPr>
          </w:p>
          <w:p w14:paraId="3350E3C4">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1. Pengorganisasian Materi: Misalnya dalam satu halaman sibagi menjadi lima bagian. </w:t>
            </w:r>
          </w:p>
          <w:p w14:paraId="4A35BEE2">
            <w:pPr>
              <w:spacing w:after="0" w:line="240" w:lineRule="auto"/>
              <w:jc w:val="center"/>
              <w:rPr>
                <w:rFonts w:hint="default" w:ascii="Times New Roman" w:hAnsi="Times New Roman"/>
                <w:sz w:val="24"/>
                <w:szCs w:val="24"/>
              </w:rPr>
            </w:pPr>
            <w:r>
              <w:rPr>
                <w:rFonts w:hint="default" w:ascii="Times New Roman" w:hAnsi="Times New Roman"/>
                <w:sz w:val="24"/>
                <w:szCs w:val="24"/>
              </w:rPr>
              <w:t>2.  Komunikasi Efektif: Kemampuan sistem pembelajaran dalam menyampaikan informasi dan instruksi kepada siswa dengan jelas dan mudah dipahami.</w:t>
            </w:r>
          </w:p>
          <w:p w14:paraId="14D13A73">
            <w:pPr>
              <w:spacing w:after="0" w:line="240" w:lineRule="auto"/>
              <w:jc w:val="center"/>
              <w:rPr>
                <w:rFonts w:hint="default" w:ascii="Times New Roman" w:hAnsi="Times New Roman"/>
                <w:sz w:val="24"/>
                <w:szCs w:val="24"/>
              </w:rPr>
            </w:pPr>
            <w:r>
              <w:rPr>
                <w:rFonts w:hint="default" w:ascii="Times New Roman" w:hAnsi="Times New Roman"/>
                <w:sz w:val="24"/>
                <w:szCs w:val="24"/>
              </w:rPr>
              <w:t>3. Penguasaan dan Antusiasme: Kemampuan guru atau pengajar dalam menguasai materi tahfidz dan menularkan antusiasme kepada siswa.</w:t>
            </w:r>
          </w:p>
          <w:p w14:paraId="10F35A66">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4 Sikap Positif: Kemampuan sistem pembelajaran dalam menciptakan lingkungan belajar yang positif dan mendukung siswa dalam menghafal Al-Qur'an.</w:t>
            </w:r>
          </w:p>
        </w:tc>
      </w:tr>
    </w:tbl>
    <w:p w14:paraId="0CEB6DD5">
      <w:pPr>
        <w:jc w:val="both"/>
        <w:rPr>
          <w:rFonts w:hint="default" w:ascii="Times New Roman" w:hAnsi="Times New Roman" w:cs="Times New Roman"/>
          <w:sz w:val="24"/>
          <w:szCs w:val="24"/>
        </w:rPr>
      </w:pPr>
    </w:p>
    <w:p w14:paraId="6AF138B0">
      <w:pPr>
        <w:jc w:val="both"/>
        <w:rPr>
          <w:rFonts w:hint="default" w:ascii="Times New Roman" w:hAnsi="Times New Roman" w:cs="Times New Roman"/>
          <w:sz w:val="24"/>
          <w:szCs w:val="24"/>
        </w:rPr>
      </w:pPr>
    </w:p>
    <w:p w14:paraId="23DC7E41">
      <w:pPr>
        <w:jc w:val="both"/>
        <w:rPr>
          <w:rFonts w:hint="default" w:ascii="Times New Roman" w:hAnsi="Times New Roman" w:cs="Times New Roman"/>
          <w:sz w:val="24"/>
          <w:szCs w:val="24"/>
        </w:rPr>
      </w:pPr>
    </w:p>
    <w:p w14:paraId="2E9553A6">
      <w:pPr>
        <w:jc w:val="both"/>
        <w:rPr>
          <w:rFonts w:hint="default" w:ascii="Times New Roman" w:hAnsi="Times New Roman" w:cs="Times New Roman"/>
          <w:sz w:val="24"/>
          <w:szCs w:val="24"/>
        </w:rPr>
      </w:pPr>
      <w:bookmarkStart w:id="0" w:name="_GoBack"/>
      <w:bookmarkEnd w:id="0"/>
    </w:p>
    <w:p w14:paraId="6CE0F4D6">
      <w:pPr>
        <w:jc w:val="both"/>
        <w:rPr>
          <w:rFonts w:hint="default" w:ascii="Times New Roman" w:hAnsi="Times New Roman" w:cs="Times New Roman"/>
          <w:sz w:val="24"/>
          <w:szCs w:val="24"/>
        </w:rPr>
      </w:pPr>
    </w:p>
    <w:p w14:paraId="2612F15C">
      <w:pPr>
        <w:jc w:val="both"/>
        <w:rPr>
          <w:rFonts w:hint="default" w:ascii="Times New Roman" w:hAnsi="Times New Roman" w:cs="Times New Roman"/>
          <w:sz w:val="24"/>
          <w:szCs w:val="24"/>
        </w:rPr>
      </w:pPr>
    </w:p>
    <w:p w14:paraId="0618CDD2">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Hasil </w:t>
      </w:r>
      <w:r>
        <w:rPr>
          <w:rFonts w:hint="default" w:ascii="Times New Roman" w:hAnsi="Times New Roman" w:cs="Times New Roman"/>
          <w:b/>
          <w:bCs/>
          <w:sz w:val="24"/>
          <w:szCs w:val="24"/>
        </w:rPr>
        <w:t xml:space="preserve"> Wawancara Penelitian </w:t>
      </w:r>
      <w:r>
        <w:rPr>
          <w:rFonts w:hint="default" w:ascii="Times New Roman" w:hAnsi="Times New Roman" w:cs="Times New Roman"/>
          <w:b/>
          <w:bCs/>
          <w:sz w:val="24"/>
          <w:szCs w:val="24"/>
          <w:lang w:val="en-US"/>
        </w:rPr>
        <w:t>Manajemen Pembelajaran Kelas Tahfidz Digital</w:t>
      </w:r>
    </w:p>
    <w:p w14:paraId="76ADC620">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di </w:t>
      </w:r>
      <w:r>
        <w:rPr>
          <w:rFonts w:hint="default" w:ascii="Times New Roman" w:hAnsi="Times New Roman" w:cs="Times New Roman"/>
          <w:b/>
          <w:bCs/>
          <w:sz w:val="24"/>
          <w:szCs w:val="24"/>
          <w:lang w:val="en-US"/>
        </w:rPr>
        <w:t>Sekolah Dasar Islam</w:t>
      </w:r>
    </w:p>
    <w:p w14:paraId="226CB9B0">
      <w:pPr>
        <w:jc w:val="center"/>
        <w:rPr>
          <w:rFonts w:hint="default" w:ascii="Times New Roman" w:hAnsi="Times New Roman" w:cs="Times New Roman"/>
          <w:b/>
          <w:bCs/>
          <w:sz w:val="24"/>
          <w:szCs w:val="24"/>
        </w:rPr>
      </w:pPr>
    </w:p>
    <w:p w14:paraId="07FFA298">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1 (Siti Zulfatun Naimi)</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604E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2EC7C00">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6F73A01D">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75CF598C">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5A39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EC7C96B">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2365E699">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564A3075">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08D68189">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Mengajar kelas tahfidz berbasis digital  memiliki tantangan tersendiri</w:t>
            </w:r>
            <w:r>
              <w:rPr>
                <w:rFonts w:hint="default" w:ascii="Times New Roman" w:hAnsi="Times New Roman"/>
                <w:sz w:val="24"/>
                <w:szCs w:val="24"/>
                <w:lang w:val="en-US"/>
              </w:rPr>
              <w:t xml:space="preserve">. </w:t>
            </w:r>
            <w:r>
              <w:rPr>
                <w:rFonts w:hint="default" w:ascii="Times New Roman" w:hAnsi="Times New Roman"/>
                <w:sz w:val="24"/>
                <w:szCs w:val="24"/>
              </w:rPr>
              <w:t>Kunci keberhasilannya terletak pada persiapan yang matang, yang menggabungkan kesiapan teknologi, pedagogi (metode mengajar), dan administrasi.</w:t>
            </w:r>
          </w:p>
        </w:tc>
      </w:tr>
      <w:tr w14:paraId="682B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3620E16">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351D43BA">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075A534B">
            <w:pPr>
              <w:spacing w:after="0" w:line="240" w:lineRule="auto"/>
              <w:jc w:val="both"/>
              <w:rPr>
                <w:rFonts w:hint="default" w:ascii="Times New Roman" w:hAnsi="Times New Roman"/>
                <w:sz w:val="24"/>
                <w:szCs w:val="24"/>
              </w:rPr>
            </w:pPr>
            <w:r>
              <w:rPr>
                <w:rFonts w:hint="default" w:ascii="Times New Roman" w:hAnsi="Times New Roman"/>
                <w:sz w:val="24"/>
                <w:szCs w:val="24"/>
                <w:lang w:val="en-US"/>
              </w:rPr>
              <w:t>-</w:t>
            </w:r>
            <w:r>
              <w:rPr>
                <w:rFonts w:hint="default" w:ascii="Times New Roman" w:hAnsi="Times New Roman"/>
                <w:sz w:val="24"/>
                <w:szCs w:val="24"/>
              </w:rPr>
              <w:t>Perencanaan Kurikulum &amp; Target (Digitalisasi Mutaba'ah)</w:t>
            </w:r>
          </w:p>
          <w:p w14:paraId="250F3BEE">
            <w:pPr>
              <w:spacing w:after="0" w:line="240" w:lineRule="auto"/>
              <w:jc w:val="both"/>
              <w:rPr>
                <w:rFonts w:hint="default" w:ascii="Times New Roman" w:hAnsi="Times New Roman"/>
                <w:sz w:val="24"/>
                <w:szCs w:val="24"/>
              </w:rPr>
            </w:pPr>
            <w:r>
              <w:rPr>
                <w:rFonts w:hint="default" w:ascii="Times New Roman" w:hAnsi="Times New Roman"/>
                <w:sz w:val="24"/>
                <w:szCs w:val="24"/>
                <w:lang w:val="en-US"/>
              </w:rPr>
              <w:t>-</w:t>
            </w:r>
            <w:r>
              <w:rPr>
                <w:rFonts w:hint="default" w:ascii="Times New Roman" w:hAnsi="Times New Roman"/>
                <w:sz w:val="24"/>
                <w:szCs w:val="24"/>
              </w:rPr>
              <w:t>Persiapan Materi Pembelajaran hafalannya</w:t>
            </w:r>
          </w:p>
          <w:p w14:paraId="0CEB1ABD">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w:t>
            </w:r>
            <w:r>
              <w:rPr>
                <w:rFonts w:hint="default" w:ascii="Times New Roman" w:hAnsi="Times New Roman"/>
                <w:sz w:val="24"/>
                <w:szCs w:val="24"/>
              </w:rPr>
              <w:t>Perencanaan Evaluasi Setoran via Voice Note/Rekaman</w:t>
            </w:r>
          </w:p>
        </w:tc>
      </w:tr>
      <w:tr w14:paraId="6C9D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60F7A26">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2152D50A">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21A9BD30">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295FA991">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Agar siswa mudah mengakses, memahami, dan berinteraksi dengan materi</w:t>
            </w:r>
            <w:r>
              <w:rPr>
                <w:rFonts w:hint="default" w:ascii="Times New Roman" w:hAnsi="Times New Roman"/>
                <w:sz w:val="24"/>
                <w:szCs w:val="24"/>
                <w:lang w:val="en-US"/>
              </w:rPr>
              <w:t xml:space="preserve"> dan bisa murojaah</w:t>
            </w:r>
            <w:r>
              <w:rPr>
                <w:rFonts w:hint="default" w:ascii="Times New Roman" w:hAnsi="Times New Roman"/>
                <w:sz w:val="24"/>
                <w:szCs w:val="24"/>
              </w:rPr>
              <w:t xml:space="preserve"> kapan pun dan di mana pun berada.</w:t>
            </w:r>
          </w:p>
        </w:tc>
      </w:tr>
      <w:tr w14:paraId="60F8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1EFF2F6">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580E6206">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4333615A">
            <w:pPr>
              <w:spacing w:after="0" w:line="240" w:lineRule="auto"/>
              <w:jc w:val="both"/>
              <w:rPr>
                <w:rFonts w:hint="default" w:ascii="Times New Roman" w:hAnsi="Times New Roman"/>
                <w:sz w:val="24"/>
                <w:szCs w:val="24"/>
              </w:rPr>
            </w:pPr>
            <w:r>
              <w:rPr>
                <w:rFonts w:hint="default" w:ascii="Times New Roman" w:hAnsi="Times New Roman"/>
                <w:sz w:val="24"/>
                <w:szCs w:val="24"/>
              </w:rPr>
              <w:t>Keterbatasan Waktu Setoran Individual (Talaqqi)</w:t>
            </w:r>
          </w:p>
          <w:p w14:paraId="3F2B33F9">
            <w:pPr>
              <w:spacing w:after="0" w:line="240" w:lineRule="auto"/>
              <w:jc w:val="both"/>
              <w:rPr>
                <w:rFonts w:hint="default" w:ascii="Times New Roman" w:hAnsi="Times New Roman"/>
                <w:sz w:val="24"/>
                <w:szCs w:val="24"/>
              </w:rPr>
            </w:pPr>
            <w:r>
              <w:rPr>
                <w:rFonts w:hint="default" w:ascii="Times New Roman" w:hAnsi="Times New Roman"/>
                <w:sz w:val="24"/>
                <w:szCs w:val="24"/>
              </w:rPr>
              <w:t>-Siswa yang sudah siap setoran atau selesai setoran seringkali menunggu tanpa aktivitas jelas, yang bisa menurunkan fokus atau membuat bosan.</w:t>
            </w:r>
          </w:p>
          <w:p w14:paraId="733B097F">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-Durasi kelas yang terlalu panjang di depan layar bisa membuat siswa cepat lelah dan kehilangan konsentrasi</w:t>
            </w:r>
          </w:p>
        </w:tc>
      </w:tr>
      <w:tr w14:paraId="5BB17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3BA47D82">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7BA4CAFD">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401AE3B3">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5CFC96E4">
            <w:pPr>
              <w:spacing w:after="0" w:line="240" w:lineRule="auto"/>
              <w:jc w:val="both"/>
              <w:rPr>
                <w:rFonts w:hint="default" w:ascii="Times New Roman" w:hAnsi="Times New Roman"/>
                <w:sz w:val="24"/>
                <w:szCs w:val="24"/>
              </w:rPr>
            </w:pPr>
            <w:r>
              <w:rPr>
                <w:rFonts w:hint="default" w:ascii="Times New Roman" w:hAnsi="Times New Roman"/>
                <w:sz w:val="24"/>
                <w:szCs w:val="24"/>
                <w:lang w:val="en-US"/>
              </w:rPr>
              <w:t>-</w:t>
            </w:r>
            <w:r>
              <w:rPr>
                <w:rFonts w:hint="default" w:ascii="Times New Roman" w:hAnsi="Times New Roman"/>
                <w:sz w:val="24"/>
                <w:szCs w:val="24"/>
              </w:rPr>
              <w:t>Interaksi Aktif dengan Mushaf Digital atau mushaf fisik berupa alquran</w:t>
            </w:r>
          </w:p>
          <w:p w14:paraId="43215712">
            <w:pPr>
              <w:spacing w:after="0" w:line="240" w:lineRule="auto"/>
              <w:jc w:val="both"/>
              <w:rPr>
                <w:rFonts w:hint="default" w:ascii="Times New Roman" w:hAnsi="Times New Roman"/>
                <w:sz w:val="24"/>
                <w:szCs w:val="24"/>
              </w:rPr>
            </w:pPr>
            <w:r>
              <w:rPr>
                <w:rFonts w:hint="default" w:ascii="Times New Roman" w:hAnsi="Times New Roman"/>
                <w:sz w:val="24"/>
                <w:szCs w:val="24"/>
              </w:rPr>
              <w:t>-Murattal Interaktif: Setelah mendengarkan murattal dari Qari,</w:t>
            </w:r>
            <w:r>
              <w:rPr>
                <w:rFonts w:hint="default" w:ascii="Times New Roman" w:hAnsi="Times New Roman"/>
                <w:sz w:val="24"/>
                <w:szCs w:val="24"/>
                <w:lang w:val="en-US"/>
              </w:rPr>
              <w:t xml:space="preserve"> atau video murottal dari guru tahfidz</w:t>
            </w:r>
            <w:r>
              <w:rPr>
                <w:rFonts w:hint="default" w:ascii="Times New Roman" w:hAnsi="Times New Roman"/>
                <w:sz w:val="24"/>
                <w:szCs w:val="24"/>
              </w:rPr>
              <w:t xml:space="preserve"> minta siswa untuk menirukan (mengulang) satu ayat demi ayat secara bersamaan dengan audio, kemudian rekam diri</w:t>
            </w:r>
          </w:p>
          <w:p w14:paraId="13FE9488">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-Kuis &amp; Gamifikasi Interaktif</w:t>
            </w:r>
          </w:p>
        </w:tc>
      </w:tr>
      <w:tr w14:paraId="136E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C303BB7">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269DF293">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66F924CD">
            <w:pPr>
              <w:spacing w:after="0" w:line="240" w:lineRule="auto"/>
              <w:jc w:val="center"/>
              <w:rPr>
                <w:rFonts w:hint="default" w:ascii="Times New Roman" w:hAnsi="Times New Roman"/>
                <w:sz w:val="24"/>
                <w:szCs w:val="24"/>
              </w:rPr>
            </w:pPr>
            <w:r>
              <w:rPr>
                <w:rFonts w:hint="default" w:ascii="Times New Roman" w:hAnsi="Times New Roman"/>
                <w:sz w:val="24"/>
                <w:szCs w:val="24"/>
              </w:rPr>
              <w:t>Desain Pembelajaran yang Menarik &amp; Interaktif</w:t>
            </w:r>
          </w:p>
          <w:p w14:paraId="0ADC319F">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1FFD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34C6B70">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77503981">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6BEEBB1E">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0ABE602D">
            <w:pPr>
              <w:spacing w:after="0" w:line="240" w:lineRule="auto"/>
              <w:jc w:val="center"/>
              <w:rPr>
                <w:rFonts w:hint="default" w:ascii="Times New Roman" w:hAnsi="Times New Roman"/>
                <w:sz w:val="24"/>
                <w:szCs w:val="24"/>
                <w:lang w:val="en-US"/>
              </w:rPr>
            </w:pPr>
            <w:r>
              <w:rPr>
                <w:rFonts w:hint="default" w:ascii="Times New Roman" w:hAnsi="Times New Roman"/>
                <w:sz w:val="24"/>
                <w:szCs w:val="24"/>
                <w:lang w:val="en-US"/>
              </w:rPr>
              <w:t>- menggunakan rekap data hafalan siswa (penilaian tasmi’ harian, 1/4 juz, 1/2 juz dan 1 juz)</w:t>
            </w:r>
          </w:p>
          <w:p w14:paraId="22772592">
            <w:pPr>
              <w:spacing w:after="0" w:line="240" w:lineRule="auto"/>
              <w:jc w:val="center"/>
              <w:rPr>
                <w:rFonts w:hint="default" w:ascii="Times New Roman" w:hAnsi="Times New Roman"/>
                <w:sz w:val="24"/>
                <w:szCs w:val="24"/>
              </w:rPr>
            </w:pPr>
            <w:r>
              <w:rPr>
                <w:rFonts w:hint="default" w:ascii="Times New Roman" w:hAnsi="Times New Roman"/>
                <w:sz w:val="24"/>
                <w:szCs w:val="24"/>
              </w:rPr>
              <w:t>-Umpan Balik Spesifik &amp; Membangun: Berikan feedback yang jelas: "Hafalanmu lancar di ayat berikut ini lanjutkan.</w:t>
            </w:r>
          </w:p>
          <w:p w14:paraId="3690A375">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-Semangat &amp; Antusiasme: Tunjukkan antusiasme Anda terhadap Al-Qur'an dan proses belajar. Energi guru menular.</w:t>
            </w:r>
          </w:p>
        </w:tc>
      </w:tr>
      <w:tr w14:paraId="2790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922A16D">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618FED2C">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2BA6F4DB">
            <w:pPr>
              <w:spacing w:after="0" w:line="240" w:lineRule="auto"/>
              <w:jc w:val="center"/>
              <w:rPr>
                <w:rFonts w:hint="default" w:ascii="Times New Roman" w:hAnsi="Times New Roman"/>
                <w:sz w:val="24"/>
                <w:szCs w:val="24"/>
              </w:rPr>
            </w:pPr>
            <w:r>
              <w:rPr>
                <w:rFonts w:hint="default" w:ascii="Times New Roman" w:hAnsi="Times New Roman"/>
                <w:sz w:val="24"/>
                <w:szCs w:val="24"/>
              </w:rPr>
              <w:t>-Umpan Balik Lisan Langsung (Real-time Feedback)</w:t>
            </w:r>
          </w:p>
          <w:p w14:paraId="5F636C65">
            <w:pPr>
              <w:spacing w:after="0" w:line="240" w:lineRule="auto"/>
              <w:jc w:val="center"/>
              <w:rPr>
                <w:rFonts w:hint="default" w:ascii="Times New Roman" w:hAnsi="Times New Roman"/>
                <w:sz w:val="24"/>
                <w:szCs w:val="24"/>
              </w:rPr>
            </w:pPr>
            <w:r>
              <w:rPr>
                <w:rFonts w:hint="default" w:ascii="Times New Roman" w:hAnsi="Times New Roman"/>
                <w:sz w:val="24"/>
                <w:szCs w:val="24"/>
              </w:rPr>
              <w:t>- Umpan Balik Tertulis (Asynchronous Feedback) dengan langsung memberikan komentar melalui rekam suara.</w:t>
            </w:r>
          </w:p>
          <w:p w14:paraId="1A8EF1D8">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-Umpan Balik Motivasi dan Penguatan Positif </w:t>
            </w:r>
          </w:p>
          <w:p w14:paraId="7CC92224">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-Umpan Balik Berbasis Diri (Self-Reflection Feedback)</w:t>
            </w:r>
          </w:p>
        </w:tc>
      </w:tr>
    </w:tbl>
    <w:p w14:paraId="0FE80B97">
      <w:pPr>
        <w:jc w:val="both"/>
        <w:rPr>
          <w:rFonts w:hint="default" w:ascii="Times New Roman" w:hAnsi="Times New Roman" w:cs="Times New Roman"/>
          <w:sz w:val="24"/>
          <w:szCs w:val="24"/>
        </w:rPr>
      </w:pPr>
    </w:p>
    <w:p w14:paraId="380EC022">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1 (Mukmin Mukhlis)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5888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47F928B">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64248FF4">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12C164C4">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436E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EA69F48">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0A78EE6C">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4D9A8592">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409E2D1B">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Sehari sebelum ziyadah perbagian kita mengirimkan voice note perbagian dari guru tahfidz, baik lewat WA ataupun link youtu.be</w:t>
            </w:r>
          </w:p>
        </w:tc>
      </w:tr>
      <w:tr w14:paraId="7149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C08697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44C770F5">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526BD69C">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 xml:space="preserve">Dengan memanfaatkan teknologi untuk ziyadah dan murajaah </w:t>
            </w:r>
          </w:p>
        </w:tc>
      </w:tr>
      <w:tr w14:paraId="7CBAE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ED2ACAE">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5E41C622">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296D47A8">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346A2A88">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 xml:space="preserve">Rekaman suara perbagian, terus kita upload ke youtu.be </w:t>
            </w:r>
          </w:p>
        </w:tc>
      </w:tr>
      <w:tr w14:paraId="78D9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1237C0F">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221B7708">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56D1B694">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 xml:space="preserve">Tantangan menggunakan platform digital siswa masih perlu pendampingan dari orang dewasa, karena dikhawatirkan anak2 belum bisa menggunakan platform digital dengan bijak </w:t>
            </w:r>
          </w:p>
        </w:tc>
      </w:tr>
      <w:tr w14:paraId="45A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5FD63191">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72E819F7">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073BAF23">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38EDEABB">
            <w:pPr>
              <w:spacing w:after="0" w:line="240" w:lineRule="auto"/>
              <w:jc w:val="both"/>
              <w:rPr>
                <w:rFonts w:hint="default" w:ascii="Times New Roman" w:hAnsi="Times New Roman"/>
                <w:sz w:val="24"/>
                <w:szCs w:val="24"/>
                <w:lang w:val="en-US"/>
              </w:rPr>
            </w:pPr>
            <w:r>
              <w:rPr>
                <w:rFonts w:hint="default" w:ascii="Times New Roman" w:hAnsi="Times New Roman"/>
                <w:sz w:val="24"/>
                <w:szCs w:val="24"/>
                <w:lang w:val="en-US"/>
              </w:rPr>
              <w:t>Laporan target harian kita sampaikan lewat msc, atau WA</w:t>
            </w:r>
          </w:p>
          <w:p w14:paraId="1F798F3E">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sering memutar murottal</w:t>
            </w:r>
          </w:p>
        </w:tc>
      </w:tr>
      <w:tr w14:paraId="4D18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C11A7C1">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1089103F">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60DB1107">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 Desain Pembelajaran yang Menarik &amp; Interaktif</w:t>
            </w:r>
          </w:p>
          <w:p w14:paraId="1DD9AFB4">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22CF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51AD8A2">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0F2115E0">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0F759891">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331B543A">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w:t>
            </w:r>
            <w:r>
              <w:rPr>
                <w:rFonts w:hint="default" w:ascii="Times New Roman" w:hAnsi="Times New Roman"/>
                <w:sz w:val="24"/>
                <w:szCs w:val="24"/>
              </w:rPr>
              <w:t>Meminta siswa menyebarkan murajaah secara berkala</w:t>
            </w:r>
          </w:p>
        </w:tc>
      </w:tr>
      <w:tr w14:paraId="0AFC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F0A6AF5">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6BD798DC">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73281E9E">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Memberikan apresiasi yang positif dan selalu mendoakannya.</w:t>
            </w:r>
          </w:p>
        </w:tc>
      </w:tr>
    </w:tbl>
    <w:p w14:paraId="17834587">
      <w:pPr>
        <w:jc w:val="both"/>
        <w:rPr>
          <w:rFonts w:hint="default" w:ascii="Times New Roman" w:hAnsi="Times New Roman" w:cs="Times New Roman"/>
          <w:sz w:val="24"/>
          <w:szCs w:val="24"/>
        </w:rPr>
      </w:pPr>
    </w:p>
    <w:p w14:paraId="0879A292">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2 (Dina)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2CA6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44ADAB4">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7202AEBF">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3FBBD304">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335D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F09BB81">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137ECDE8">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0A5501F2">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1FD9B4D0">
            <w:pPr>
              <w:spacing w:after="0" w:line="240" w:lineRule="auto"/>
              <w:jc w:val="center"/>
              <w:rPr>
                <w:rFonts w:hint="default" w:ascii="Times New Roman" w:hAnsi="Times New Roman"/>
                <w:sz w:val="24"/>
                <w:szCs w:val="24"/>
              </w:rPr>
            </w:pPr>
            <w:r>
              <w:rPr>
                <w:rFonts w:hint="default" w:ascii="Times New Roman" w:hAnsi="Times New Roman"/>
                <w:sz w:val="24"/>
                <w:szCs w:val="24"/>
              </w:rPr>
              <w:t xml:space="preserve">1. Modul Ajar (Target Hafalan) </w:t>
            </w:r>
          </w:p>
          <w:p w14:paraId="30012500">
            <w:pPr>
              <w:spacing w:after="0" w:line="240" w:lineRule="auto"/>
              <w:jc w:val="center"/>
              <w:rPr>
                <w:rFonts w:hint="default" w:ascii="Times New Roman" w:hAnsi="Times New Roman"/>
                <w:sz w:val="24"/>
                <w:szCs w:val="24"/>
              </w:rPr>
            </w:pPr>
            <w:r>
              <w:rPr>
                <w:rFonts w:hint="default" w:ascii="Times New Roman" w:hAnsi="Times New Roman"/>
                <w:sz w:val="24"/>
                <w:szCs w:val="24"/>
              </w:rPr>
              <w:t>2. Buku Tahfidz</w:t>
            </w:r>
          </w:p>
          <w:p w14:paraId="50B01AA7">
            <w:pPr>
              <w:spacing w:after="0" w:line="240" w:lineRule="auto"/>
              <w:jc w:val="center"/>
              <w:rPr>
                <w:rFonts w:hint="default" w:ascii="Times New Roman" w:hAnsi="Times New Roman"/>
                <w:sz w:val="24"/>
                <w:szCs w:val="24"/>
              </w:rPr>
            </w:pPr>
            <w:r>
              <w:rPr>
                <w:rFonts w:hint="default" w:ascii="Times New Roman" w:hAnsi="Times New Roman"/>
                <w:sz w:val="24"/>
                <w:szCs w:val="24"/>
              </w:rPr>
              <w:t>3. Rekaman ayat Ziyadah</w:t>
            </w:r>
          </w:p>
          <w:p w14:paraId="187D3506">
            <w:pPr>
              <w:spacing w:after="0" w:line="240" w:lineRule="auto"/>
              <w:jc w:val="center"/>
              <w:rPr>
                <w:rFonts w:hint="default" w:ascii="Times New Roman" w:hAnsi="Times New Roman"/>
                <w:sz w:val="24"/>
                <w:szCs w:val="24"/>
              </w:rPr>
            </w:pPr>
            <w:r>
              <w:rPr>
                <w:rFonts w:hint="default" w:ascii="Times New Roman" w:hAnsi="Times New Roman"/>
                <w:sz w:val="24"/>
                <w:szCs w:val="24"/>
              </w:rPr>
              <w:t>4. Smartphone</w:t>
            </w:r>
          </w:p>
          <w:p w14:paraId="0A75853C">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5. Internet.</w:t>
            </w:r>
          </w:p>
        </w:tc>
      </w:tr>
      <w:tr w14:paraId="26B4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BEACC7B">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1FAA7EA2">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6E0C9770">
            <w:pPr>
              <w:spacing w:after="0" w:line="240" w:lineRule="auto"/>
              <w:jc w:val="both"/>
              <w:rPr>
                <w:rFonts w:hint="default" w:ascii="Times New Roman" w:hAnsi="Times New Roman"/>
                <w:sz w:val="24"/>
                <w:szCs w:val="24"/>
              </w:rPr>
            </w:pPr>
            <w:r>
              <w:rPr>
                <w:rFonts w:hint="default" w:ascii="Times New Roman" w:hAnsi="Times New Roman"/>
                <w:sz w:val="24"/>
                <w:szCs w:val="24"/>
              </w:rPr>
              <w:t>Dengan Teknologi mengirimkan v</w:t>
            </w:r>
            <w:r>
              <w:rPr>
                <w:rFonts w:hint="default" w:ascii="Times New Roman" w:hAnsi="Times New Roman"/>
                <w:sz w:val="24"/>
                <w:szCs w:val="24"/>
                <w:lang w:val="en-US"/>
              </w:rPr>
              <w:t>oice note melalui aplikasi Whatsapp untuk</w:t>
            </w:r>
            <w:r>
              <w:rPr>
                <w:rFonts w:hint="default" w:ascii="Times New Roman" w:hAnsi="Times New Roman"/>
                <w:sz w:val="24"/>
                <w:szCs w:val="24"/>
              </w:rPr>
              <w:t xml:space="preserve"> ziyadah surat kepada orangtua siswa</w:t>
            </w:r>
            <w:r>
              <w:rPr>
                <w:rFonts w:hint="default" w:ascii="Times New Roman" w:hAnsi="Times New Roman"/>
                <w:sz w:val="24"/>
                <w:szCs w:val="24"/>
                <w:lang w:val="en-US"/>
              </w:rPr>
              <w:t>.</w:t>
            </w:r>
            <w:r>
              <w:rPr>
                <w:rFonts w:hint="default" w:ascii="Times New Roman" w:hAnsi="Times New Roman"/>
                <w:sz w:val="24"/>
                <w:szCs w:val="24"/>
              </w:rPr>
              <w:t xml:space="preserve"> lebih simple dan mudah, hal ini membantu anak anak yang belum bisa membaca Al Qur'an secara mandiri, untuk bisa menghafal melalui mendengar. </w:t>
            </w:r>
          </w:p>
          <w:p w14:paraId="4051E60C">
            <w:pPr>
              <w:spacing w:after="0" w:line="240" w:lineRule="auto"/>
              <w:jc w:val="both"/>
              <w:rPr>
                <w:rFonts w:hint="default" w:ascii="Times New Roman" w:hAnsi="Times New Roman"/>
                <w:sz w:val="24"/>
                <w:szCs w:val="24"/>
              </w:rPr>
            </w:pPr>
          </w:p>
          <w:p w14:paraId="14C8EF6F">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 xml:space="preserve">setoran hafalan juga bisa dilakukan di rumah sehingga bagi yang masih belum lancar saat disekolah bisa mengejar setoran lewat vn. </w:t>
            </w:r>
          </w:p>
        </w:tc>
      </w:tr>
      <w:tr w14:paraId="598B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910C209">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752D1136">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5E82149F">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2B90256D">
            <w:pPr>
              <w:spacing w:after="0" w:line="240" w:lineRule="auto"/>
              <w:jc w:val="both"/>
              <w:rPr>
                <w:rFonts w:hint="default" w:ascii="Times New Roman" w:hAnsi="Times New Roman"/>
                <w:sz w:val="24"/>
                <w:szCs w:val="24"/>
              </w:rPr>
            </w:pPr>
            <w:r>
              <w:rPr>
                <w:rFonts w:hint="default" w:ascii="Times New Roman" w:hAnsi="Times New Roman"/>
                <w:sz w:val="24"/>
                <w:szCs w:val="24"/>
              </w:rPr>
              <w:t xml:space="preserve">Menyesuaikan target hafalan dengan teknologi yang dibutuhkan. </w:t>
            </w:r>
          </w:p>
          <w:p w14:paraId="770508B0">
            <w:pPr>
              <w:spacing w:after="0" w:line="240" w:lineRule="auto"/>
              <w:jc w:val="both"/>
              <w:rPr>
                <w:rFonts w:hint="default" w:ascii="Times New Roman" w:hAnsi="Times New Roman"/>
                <w:sz w:val="24"/>
                <w:szCs w:val="24"/>
              </w:rPr>
            </w:pPr>
          </w:p>
          <w:p w14:paraId="6A22FC78">
            <w:pPr>
              <w:spacing w:after="0" w:line="240" w:lineRule="auto"/>
              <w:jc w:val="both"/>
              <w:rPr>
                <w:rFonts w:hint="default" w:ascii="Times New Roman" w:hAnsi="Times New Roman"/>
                <w:sz w:val="24"/>
                <w:szCs w:val="24"/>
              </w:rPr>
            </w:pPr>
            <w:r>
              <w:rPr>
                <w:rFonts w:hint="default" w:ascii="Times New Roman" w:hAnsi="Times New Roman"/>
                <w:sz w:val="24"/>
                <w:szCs w:val="24"/>
              </w:rPr>
              <w:t>ziyadah dengan kiriman v</w:t>
            </w:r>
            <w:r>
              <w:rPr>
                <w:rFonts w:hint="default" w:ascii="Times New Roman" w:hAnsi="Times New Roman"/>
                <w:sz w:val="24"/>
                <w:szCs w:val="24"/>
                <w:lang w:val="en-US"/>
              </w:rPr>
              <w:t>oice note melalui aplikasi whatsapp</w:t>
            </w:r>
            <w:r>
              <w:rPr>
                <w:rFonts w:hint="default" w:ascii="Times New Roman" w:hAnsi="Times New Roman"/>
                <w:sz w:val="24"/>
                <w:szCs w:val="24"/>
              </w:rPr>
              <w:t xml:space="preserve">. </w:t>
            </w:r>
          </w:p>
          <w:p w14:paraId="58FD9D74">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murajaah dengan games dan app murattal</w:t>
            </w:r>
          </w:p>
        </w:tc>
      </w:tr>
      <w:tr w14:paraId="3484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66B1D57">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3F96A25B">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473A75A5">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Tidak semua siswa mendengarkan kiriman v</w:t>
            </w:r>
            <w:r>
              <w:rPr>
                <w:rFonts w:hint="default" w:ascii="Times New Roman" w:hAnsi="Times New Roman"/>
                <w:sz w:val="24"/>
                <w:szCs w:val="24"/>
                <w:lang w:val="en-US"/>
              </w:rPr>
              <w:t>oice</w:t>
            </w:r>
            <w:r>
              <w:rPr>
                <w:rFonts w:hint="default" w:ascii="Times New Roman" w:hAnsi="Times New Roman"/>
                <w:sz w:val="24"/>
                <w:szCs w:val="24"/>
              </w:rPr>
              <w:t>n</w:t>
            </w:r>
            <w:r>
              <w:rPr>
                <w:rFonts w:hint="default" w:ascii="Times New Roman" w:hAnsi="Times New Roman"/>
                <w:sz w:val="24"/>
                <w:szCs w:val="24"/>
                <w:lang w:val="en-US"/>
              </w:rPr>
              <w:t>ote</w:t>
            </w:r>
            <w:r>
              <w:rPr>
                <w:rFonts w:hint="default" w:ascii="Times New Roman" w:hAnsi="Times New Roman"/>
                <w:sz w:val="24"/>
                <w:szCs w:val="24"/>
              </w:rPr>
              <w:t xml:space="preserve"> yang dikirimkan di W</w:t>
            </w:r>
            <w:r>
              <w:rPr>
                <w:rFonts w:hint="default" w:ascii="Times New Roman" w:hAnsi="Times New Roman"/>
                <w:sz w:val="24"/>
                <w:szCs w:val="24"/>
                <w:lang w:val="en-US"/>
              </w:rPr>
              <w:t>hatsapp</w:t>
            </w:r>
            <w:r>
              <w:rPr>
                <w:rFonts w:hint="default" w:ascii="Times New Roman" w:hAnsi="Times New Roman"/>
                <w:sz w:val="24"/>
                <w:szCs w:val="24"/>
              </w:rPr>
              <w:t xml:space="preserve"> grup. </w:t>
            </w:r>
          </w:p>
        </w:tc>
      </w:tr>
      <w:tr w14:paraId="5275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7D46F660">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0D09F557">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5FD58C72">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1970574E">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 xml:space="preserve">Dengan mengupayakan pembelajaran tahfidz yang menyenangkan. misal dengan games sambung ayat, mendengarkan app murattal. dll </w:t>
            </w:r>
          </w:p>
        </w:tc>
      </w:tr>
      <w:tr w14:paraId="2487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B19D43F">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1CD84239">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1A3211C1">
            <w:pPr>
              <w:spacing w:after="0" w:line="240" w:lineRule="auto"/>
              <w:jc w:val="center"/>
              <w:rPr>
                <w:rFonts w:hint="default" w:ascii="Times New Roman" w:hAnsi="Times New Roman"/>
                <w:sz w:val="24"/>
                <w:szCs w:val="24"/>
              </w:rPr>
            </w:pPr>
            <w:r>
              <w:rPr>
                <w:rFonts w:hint="default" w:ascii="Times New Roman" w:hAnsi="Times New Roman"/>
                <w:sz w:val="24"/>
                <w:szCs w:val="24"/>
              </w:rPr>
              <w:t>Desain Pembelajaran yang Menarik &amp; Interaktif</w:t>
            </w:r>
          </w:p>
          <w:p w14:paraId="08EA5A0A">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11289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404EE93">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58A8C780">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332B99C8">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059B02A2">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lang w:val="en-US"/>
              </w:rPr>
              <w:t xml:space="preserve"> MSC dan buku Tahfidz Siswa</w:t>
            </w:r>
          </w:p>
        </w:tc>
      </w:tr>
      <w:tr w14:paraId="7D2D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552D493">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7138414F">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2F976E03">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Memberikan apresiasi yang positif dan selalu mendoakannya.</w:t>
            </w:r>
          </w:p>
        </w:tc>
      </w:tr>
    </w:tbl>
    <w:p w14:paraId="0E4ADC13">
      <w:pPr>
        <w:jc w:val="both"/>
        <w:rPr>
          <w:rFonts w:hint="default" w:ascii="Times New Roman" w:hAnsi="Times New Roman" w:cs="Times New Roman"/>
          <w:sz w:val="24"/>
          <w:szCs w:val="24"/>
        </w:rPr>
      </w:pPr>
    </w:p>
    <w:p w14:paraId="60979556">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3 (Ufat)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0D3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51030E1">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278AD60A">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65F20139">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49D4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BC2EBF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5E312E66">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4DB11888">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65EAD0FD">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Dimulai dari mempersiapkan bahan hafalan untuk anak-anak yakni membuat rekaman suara (voice note) sebanyak 1 halaman yang dibagi menjadi 5 bagian setiap 5 hari sekali, memutar murottal setiap pagi pada surat yang menjadi bahan hafalan sebelum pembelajaran sekolah dimulai</w:t>
            </w:r>
          </w:p>
        </w:tc>
      </w:tr>
      <w:tr w14:paraId="2DF1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E342882">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6661B640">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2156184C">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Biasanya saya melakukan Rekaman suara melalui voicenote untuk persiapan hafalan baru peserta didik, disamping itu ada jadwal muroja’ah yang harus dilakukan anak-anak melalui voicenote yang harus dikirim saat hari libur sekolah sebagai kontrolling kelancaran hafalan peserta didik, penilain tasmi per halaman ber basis MSC yang bisa diketahui orang tua peserta didik, dan menggunakan gamifikasi ketika muroja’ah supaya tidak bosan dan lebih menyenangkan menggunakan aplikasi tarteel</w:t>
            </w:r>
            <w:r>
              <w:rPr>
                <w:rFonts w:hint="default" w:ascii="Times New Roman" w:hAnsi="Times New Roman"/>
                <w:sz w:val="24"/>
                <w:szCs w:val="24"/>
                <w:lang w:val="en-US"/>
              </w:rPr>
              <w:t>.</w:t>
            </w:r>
            <w:r>
              <w:rPr>
                <w:rFonts w:hint="default" w:ascii="Times New Roman" w:hAnsi="Times New Roman"/>
                <w:sz w:val="24"/>
                <w:szCs w:val="24"/>
              </w:rPr>
              <w:t xml:space="preserve"> </w:t>
            </w:r>
          </w:p>
        </w:tc>
      </w:tr>
      <w:tr w14:paraId="6D26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8A20DC6">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4BE190B7">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18187129">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4EED3A09">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Menyiapkan bahan hafalan siswa melalui voicenote oleh guru ke grup siswa sesuai target harian hafalan siswa,  Menentukan target hafalan harian untuk peserta didik yakni menyetorkan hafalan 1 hari 1 bagian dipandu dengan voicenote yang telah dikirimkan ke grup siswa, siswa melakukan tasmi’ 1 halaman setiap 5 hari sekali kemudian hasil capaian terkait kelancarannya kita input dalam MSC siswa yang terintegrasi dengan wali murid anak yang bersangkutan, melakukan kontrol hafalan melalui jadwal muroja’ah mingguan setiap hari libur melalui voicenote yang dikirimkan kepada guru tahfidz nya, membuat pola permainan yang menyenangkan sebagai bentuk muroja’ah menyenangkan melalui gamifikasi terutama aplikasi tarteel</w:t>
            </w:r>
          </w:p>
        </w:tc>
      </w:tr>
      <w:tr w14:paraId="2286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0A16CBA">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13C7AE73">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5F8CE1B8">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Tantangan yang kami hadapi pertama adalah memastikan kesiapan voicenote</w:t>
            </w:r>
            <w:r>
              <w:rPr>
                <w:rFonts w:hint="default" w:ascii="Times New Roman" w:hAnsi="Times New Roman"/>
                <w:sz w:val="24"/>
                <w:szCs w:val="24"/>
                <w:lang w:val="en-US"/>
              </w:rPr>
              <w:t xml:space="preserve"> whatsapp</w:t>
            </w:r>
            <w:r>
              <w:rPr>
                <w:rFonts w:hint="default" w:ascii="Times New Roman" w:hAnsi="Times New Roman"/>
                <w:sz w:val="24"/>
                <w:szCs w:val="24"/>
              </w:rPr>
              <w:t xml:space="preserve"> sebagai bahan hafalan yang terkadang masih sering lupa, kurangnya jam belajar siswa ketika dirumah untuk mempersiapkan hafalan baru, kurang nya interaksi dengan wali murid yang mana orang tuanya aktif dan sibuk bekerja sedangkan media yang diperlukan anak adalah handphone untuk mendengarkan voicenote</w:t>
            </w:r>
          </w:p>
        </w:tc>
      </w:tr>
      <w:tr w14:paraId="7C56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44D19F5B">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237283D5">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52F7A04A">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3933D290">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lang w:val="en-US"/>
              </w:rPr>
              <w:t>Melalui voicenote whatsapp yang bisa di download dengan mudah dan bisa diputar sewaktu-waktu oleh peserta didik dan orang tua sehingga apabila ada kekeliruan baik bacaan/kelancaran hafalan bisa diputar kembali, kemudian menyediakan catatan dan nilai tasmi’ per halaman yang bisa dilihat sewaktu-waktu oleh wali murid sehingga orang tua bisa mengevaluasi pencapaian hafalan anaknya, membuat notifikasi waktunya mengaji dan sholat untuk persiapan hafalan baru setiap hari melalui notifikasi MSC guna mengingatkan anak-anak dan orang tua di rumah</w:t>
            </w:r>
          </w:p>
        </w:tc>
      </w:tr>
      <w:tr w14:paraId="100B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0741EE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689E3A5F">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5D4F99C5">
            <w:pPr>
              <w:spacing w:after="0" w:line="240" w:lineRule="auto"/>
              <w:jc w:val="center"/>
              <w:rPr>
                <w:rFonts w:hint="default" w:ascii="Times New Roman" w:hAnsi="Times New Roman"/>
                <w:sz w:val="24"/>
                <w:szCs w:val="24"/>
              </w:rPr>
            </w:pPr>
            <w:r>
              <w:rPr>
                <w:rFonts w:hint="default" w:ascii="Times New Roman" w:hAnsi="Times New Roman"/>
                <w:sz w:val="24"/>
                <w:szCs w:val="24"/>
              </w:rPr>
              <w:t>Desain Pembelajaran yang Menarik &amp; Interaktif</w:t>
            </w:r>
          </w:p>
          <w:p w14:paraId="65DF757C">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0C7E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CFF3476">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674F5069">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3FC34E9B">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3EC43657">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Melalui penilain tasmi’ setiap 1 halaman melalui MSC setiap siswa sehingga diketahui halaman mana yang perlu ditingkatkan lagi kelancarannya, dan mengetahui sejauh mana pendapatan hafalan peserta didik apakah sudah mencapai target atau masih tertinggal atau bahkan sudah melebihi target yang ditentukan</w:t>
            </w:r>
          </w:p>
        </w:tc>
      </w:tr>
      <w:tr w14:paraId="65DC5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2617953">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25FC049F">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39973574">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Memberikan motivasi untuk senantiasa semangat dalam menghafal mengingat begitu agung dan mulia nya orang yang belajar Al-Qur’an dan menghafalkan Al-Qur’an dan membimbing dengan intensif pada peserta didik yang masih belum mencapai target yang ditentukan serta terus mengingatkan pada semua peserta didik untuk muroja’ah pada surat/juz yang telah dihafalkan.</w:t>
            </w:r>
          </w:p>
        </w:tc>
      </w:tr>
    </w:tbl>
    <w:p w14:paraId="0E77B23A">
      <w:pPr>
        <w:jc w:val="both"/>
        <w:rPr>
          <w:rFonts w:hint="default" w:ascii="Times New Roman" w:hAnsi="Times New Roman" w:cs="Times New Roman"/>
          <w:sz w:val="24"/>
          <w:szCs w:val="24"/>
        </w:rPr>
      </w:pPr>
    </w:p>
    <w:p w14:paraId="49D37D36">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3 (Lia)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53EC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1648A49">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3F083517">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3B7B78C2">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542B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B4EA14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60B80EC6">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29CDA1BD">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1478BEB6">
            <w:pPr>
              <w:spacing w:after="0" w:line="240" w:lineRule="auto"/>
              <w:jc w:val="center"/>
              <w:rPr>
                <w:rFonts w:hint="default" w:ascii="Times New Roman" w:hAnsi="Times New Roman"/>
                <w:sz w:val="24"/>
                <w:szCs w:val="24"/>
              </w:rPr>
            </w:pPr>
            <w:r>
              <w:rPr>
                <w:rFonts w:hint="default" w:ascii="Times New Roman" w:hAnsi="Times New Roman"/>
                <w:sz w:val="24"/>
                <w:szCs w:val="24"/>
              </w:rPr>
              <w:t>1. menyiapkan perangkat berbasis digital misal laptop dll</w:t>
            </w:r>
          </w:p>
          <w:p w14:paraId="3528F75D">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2. menyiapkan materi penunjang misal alquran</w:t>
            </w:r>
          </w:p>
        </w:tc>
      </w:tr>
      <w:tr w14:paraId="5637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4A5EA69">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77E25D78">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55D1D8D1">
            <w:pPr>
              <w:spacing w:after="0" w:line="240" w:lineRule="auto"/>
              <w:jc w:val="both"/>
              <w:rPr>
                <w:rFonts w:hint="default" w:ascii="Times New Roman" w:hAnsi="Times New Roman"/>
                <w:sz w:val="24"/>
                <w:szCs w:val="24"/>
              </w:rPr>
            </w:pPr>
            <w:r>
              <w:rPr>
                <w:rFonts w:hint="default" w:ascii="Times New Roman" w:hAnsi="Times New Roman"/>
                <w:sz w:val="24"/>
                <w:szCs w:val="24"/>
              </w:rPr>
              <w:t>1. Menggunakan aplikasi dan platform interaktif</w:t>
            </w:r>
          </w:p>
          <w:p w14:paraId="7BC3AB87">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2. Menggunakan perangkat lunak dan media digital</w:t>
            </w:r>
          </w:p>
        </w:tc>
      </w:tr>
      <w:tr w14:paraId="1605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9504F0D">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0B367E50">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4A2364D0">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6A34079F">
            <w:pPr>
              <w:spacing w:after="0" w:line="240" w:lineRule="auto"/>
              <w:jc w:val="both"/>
              <w:rPr>
                <w:rFonts w:hint="default" w:ascii="Times New Roman" w:hAnsi="Times New Roman"/>
                <w:sz w:val="24"/>
                <w:szCs w:val="24"/>
              </w:rPr>
            </w:pPr>
            <w:r>
              <w:rPr>
                <w:rFonts w:hint="default" w:ascii="Times New Roman" w:hAnsi="Times New Roman"/>
                <w:sz w:val="24"/>
                <w:szCs w:val="24"/>
              </w:rPr>
              <w:t xml:space="preserve"> perencanaan konten dan struktur kurikulum</w:t>
            </w:r>
          </w:p>
          <w:p w14:paraId="058C0E3B">
            <w:pPr>
              <w:spacing w:after="0" w:line="240" w:lineRule="auto"/>
              <w:jc w:val="both"/>
              <w:rPr>
                <w:rFonts w:hint="default" w:ascii="Times New Roman" w:hAnsi="Times New Roman"/>
                <w:sz w:val="24"/>
                <w:szCs w:val="24"/>
              </w:rPr>
            </w:pPr>
            <w:r>
              <w:rPr>
                <w:rFonts w:hint="default" w:ascii="Times New Roman" w:hAnsi="Times New Roman"/>
                <w:sz w:val="24"/>
                <w:szCs w:val="24"/>
              </w:rPr>
              <w:t>2. penggunaan platform digital</w:t>
            </w:r>
          </w:p>
          <w:p w14:paraId="00F5A8C8">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3. Struktur organisasi media yang konsisten</w:t>
            </w:r>
          </w:p>
        </w:tc>
      </w:tr>
      <w:tr w14:paraId="1C32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88C451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1D2C059A">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26156F89">
            <w:pPr>
              <w:spacing w:after="0" w:line="240" w:lineRule="auto"/>
              <w:jc w:val="both"/>
              <w:rPr>
                <w:rFonts w:hint="default" w:ascii="Times New Roman" w:hAnsi="Times New Roman"/>
                <w:sz w:val="24"/>
                <w:szCs w:val="24"/>
              </w:rPr>
            </w:pPr>
            <w:r>
              <w:rPr>
                <w:rFonts w:hint="default" w:ascii="Times New Roman" w:hAnsi="Times New Roman"/>
                <w:sz w:val="24"/>
                <w:szCs w:val="24"/>
              </w:rPr>
              <w:t>1. Gangguan konstan (distraksi)</w:t>
            </w:r>
          </w:p>
          <w:p w14:paraId="5B66B746">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2. Menunda pekerjaan</w:t>
            </w:r>
          </w:p>
        </w:tc>
      </w:tr>
      <w:tr w14:paraId="3593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576CF663">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2A7FA676">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44B77FBB">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7160502A">
            <w:pPr>
              <w:spacing w:after="0" w:line="240" w:lineRule="auto"/>
              <w:jc w:val="both"/>
              <w:rPr>
                <w:rFonts w:hint="default" w:ascii="Times New Roman" w:hAnsi="Times New Roman" w:cs="Times New Roman"/>
                <w:sz w:val="24"/>
                <w:szCs w:val="24"/>
                <w:lang w:val="en-US"/>
              </w:rPr>
            </w:pPr>
            <w:r>
              <w:rPr>
                <w:rFonts w:hint="default" w:ascii="Times New Roman" w:hAnsi="Times New Roman"/>
                <w:sz w:val="24"/>
                <w:szCs w:val="24"/>
                <w:lang w:val="en-US"/>
              </w:rPr>
              <w:t>penggunakan video call atau voicenote melalui aplikasi whatsapp</w:t>
            </w:r>
          </w:p>
        </w:tc>
      </w:tr>
      <w:tr w14:paraId="5E91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A9CD172">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33441DE6">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0AE92C1C">
            <w:pPr>
              <w:spacing w:after="0" w:line="240" w:lineRule="auto"/>
              <w:jc w:val="center"/>
              <w:rPr>
                <w:rFonts w:hint="default" w:ascii="Times New Roman" w:hAnsi="Times New Roman"/>
                <w:sz w:val="24"/>
                <w:szCs w:val="24"/>
              </w:rPr>
            </w:pPr>
            <w:r>
              <w:rPr>
                <w:rFonts w:hint="default" w:ascii="Times New Roman" w:hAnsi="Times New Roman"/>
                <w:sz w:val="24"/>
                <w:szCs w:val="24"/>
              </w:rPr>
              <w:t>Desain Pembelajaran yang Menarik &amp; Interaktif</w:t>
            </w:r>
          </w:p>
          <w:p w14:paraId="4DB038C3">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7640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A512894">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6D9F8072">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265911CA">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37943847">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Merencakan evaluasi serta penilaian terhadap capaian hafalan siswa</w:t>
            </w:r>
          </w:p>
        </w:tc>
      </w:tr>
      <w:tr w14:paraId="2A8F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CAA8C3A">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2665AFD6">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3C030AA7">
            <w:pPr>
              <w:spacing w:after="0" w:line="240" w:lineRule="auto"/>
              <w:jc w:val="center"/>
              <w:rPr>
                <w:rFonts w:hint="default" w:ascii="Times New Roman" w:hAnsi="Times New Roman"/>
                <w:sz w:val="24"/>
                <w:szCs w:val="24"/>
              </w:rPr>
            </w:pPr>
            <w:r>
              <w:rPr>
                <w:rFonts w:hint="default" w:ascii="Times New Roman" w:hAnsi="Times New Roman"/>
                <w:sz w:val="24"/>
                <w:szCs w:val="24"/>
              </w:rPr>
              <w:t>1. pujian</w:t>
            </w:r>
          </w:p>
          <w:p w14:paraId="6CD2366E">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2. kritik konstruktif</w:t>
            </w:r>
          </w:p>
        </w:tc>
      </w:tr>
    </w:tbl>
    <w:p w14:paraId="403E8AA7">
      <w:pPr>
        <w:jc w:val="both"/>
        <w:rPr>
          <w:rFonts w:hint="default" w:ascii="Times New Roman" w:hAnsi="Times New Roman" w:cs="Times New Roman"/>
          <w:sz w:val="24"/>
          <w:szCs w:val="24"/>
        </w:rPr>
      </w:pPr>
    </w:p>
    <w:p w14:paraId="17B66F39">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4 (Fafa)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553A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D38F0B9">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7F8D8C6C">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19579870">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3829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251FE11">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7014289A">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3AAE5384">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4AA78432">
            <w:pPr>
              <w:spacing w:after="0" w:line="240" w:lineRule="auto"/>
              <w:jc w:val="center"/>
              <w:rPr>
                <w:rFonts w:hint="default" w:ascii="Times New Roman" w:hAnsi="Times New Roman"/>
                <w:sz w:val="24"/>
                <w:szCs w:val="24"/>
              </w:rPr>
            </w:pPr>
            <w:r>
              <w:rPr>
                <w:rFonts w:hint="default" w:ascii="Times New Roman" w:hAnsi="Times New Roman"/>
                <w:sz w:val="24"/>
                <w:szCs w:val="24"/>
              </w:rPr>
              <w:t>1.Sehari sebelumnya mengirim VN WA per bagian dan dikirim dgrub orang tua.</w:t>
            </w:r>
          </w:p>
          <w:p w14:paraId="3076E1AC">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2. Sebelum tahfidz, waktu istirahat di setelkan murotal Alquran</w:t>
            </w:r>
            <w:r>
              <w:rPr>
                <w:rFonts w:hint="default" w:ascii="Times New Roman" w:hAnsi="Times New Roman"/>
                <w:sz w:val="24"/>
                <w:szCs w:val="24"/>
                <w:lang w:val="en-US"/>
              </w:rPr>
              <w:t xml:space="preserve"> melalui youtube</w:t>
            </w:r>
            <w:r>
              <w:rPr>
                <w:rFonts w:hint="default" w:ascii="Times New Roman" w:hAnsi="Times New Roman"/>
                <w:sz w:val="24"/>
                <w:szCs w:val="24"/>
              </w:rPr>
              <w:t>.</w:t>
            </w:r>
          </w:p>
        </w:tc>
      </w:tr>
      <w:tr w14:paraId="3592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D5381A5">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76723F4B">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1080A90C">
            <w:pPr>
              <w:spacing w:after="0" w:line="240" w:lineRule="auto"/>
              <w:jc w:val="both"/>
              <w:rPr>
                <w:rFonts w:hint="default" w:ascii="Times New Roman" w:hAnsi="Times New Roman"/>
                <w:sz w:val="24"/>
                <w:szCs w:val="24"/>
              </w:rPr>
            </w:pPr>
            <w:r>
              <w:rPr>
                <w:rFonts w:hint="default" w:ascii="Times New Roman" w:hAnsi="Times New Roman"/>
                <w:sz w:val="24"/>
                <w:szCs w:val="24"/>
              </w:rPr>
              <w:t>Bisa mensetorkan hafalan lewat watsapp apabila dalam pelaksanaan tahfidz mendapatkan BL (belum lancar).</w:t>
            </w:r>
          </w:p>
          <w:p w14:paraId="7CB21413">
            <w:pPr>
              <w:spacing w:after="0" w:line="240" w:lineRule="auto"/>
              <w:jc w:val="both"/>
              <w:rPr>
                <w:rFonts w:hint="default" w:ascii="Times New Roman" w:hAnsi="Times New Roman"/>
                <w:sz w:val="24"/>
                <w:szCs w:val="24"/>
              </w:rPr>
            </w:pPr>
          </w:p>
          <w:p w14:paraId="1B9381F9">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melaporkan hasil tasmi' setiap halaman ke MSC</w:t>
            </w:r>
          </w:p>
        </w:tc>
      </w:tr>
      <w:tr w14:paraId="015B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5399648">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2DE13333">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2A993821">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shd w:val="clear" w:color="auto" w:fill="auto"/>
            <w:vAlign w:val="top"/>
          </w:tcPr>
          <w:p w14:paraId="17BE351A">
            <w:pPr>
              <w:spacing w:after="0" w:line="240" w:lineRule="auto"/>
              <w:jc w:val="both"/>
              <w:rPr>
                <w:rFonts w:hint="default" w:ascii="Times New Roman" w:hAnsi="Times New Roman"/>
                <w:sz w:val="24"/>
                <w:szCs w:val="24"/>
              </w:rPr>
            </w:pPr>
            <w:r>
              <w:rPr>
                <w:rFonts w:hint="default" w:ascii="Times New Roman" w:hAnsi="Times New Roman"/>
                <w:sz w:val="24"/>
                <w:szCs w:val="24"/>
              </w:rPr>
              <w:t>Pembukaan – pemanasan makhraj (video pendek)</w:t>
            </w:r>
          </w:p>
          <w:p w14:paraId="2DD6037D">
            <w:pPr>
              <w:spacing w:after="0" w:line="240" w:lineRule="auto"/>
              <w:jc w:val="both"/>
              <w:rPr>
                <w:rFonts w:hint="default" w:ascii="Times New Roman" w:hAnsi="Times New Roman"/>
                <w:sz w:val="24"/>
                <w:szCs w:val="24"/>
              </w:rPr>
            </w:pPr>
          </w:p>
          <w:p w14:paraId="2207D44E">
            <w:pPr>
              <w:spacing w:after="0" w:line="240" w:lineRule="auto"/>
              <w:jc w:val="both"/>
              <w:rPr>
                <w:rFonts w:hint="default" w:ascii="Times New Roman" w:hAnsi="Times New Roman"/>
                <w:sz w:val="24"/>
                <w:szCs w:val="24"/>
              </w:rPr>
            </w:pPr>
            <w:r>
              <w:rPr>
                <w:rFonts w:hint="default" w:ascii="Times New Roman" w:hAnsi="Times New Roman"/>
                <w:sz w:val="24"/>
                <w:szCs w:val="24"/>
              </w:rPr>
              <w:t>Mendengar murattal – audio dari Quran.com / MP3</w:t>
            </w:r>
          </w:p>
          <w:p w14:paraId="7568FCF5">
            <w:pPr>
              <w:spacing w:after="0" w:line="240" w:lineRule="auto"/>
              <w:jc w:val="both"/>
              <w:rPr>
                <w:rFonts w:hint="default" w:ascii="Times New Roman" w:hAnsi="Times New Roman"/>
                <w:sz w:val="24"/>
                <w:szCs w:val="24"/>
              </w:rPr>
            </w:pPr>
          </w:p>
          <w:p w14:paraId="2EBF536E">
            <w:pPr>
              <w:spacing w:after="0" w:line="240" w:lineRule="auto"/>
              <w:jc w:val="both"/>
              <w:rPr>
                <w:rFonts w:hint="default" w:ascii="Times New Roman" w:hAnsi="Times New Roman"/>
                <w:sz w:val="24"/>
                <w:szCs w:val="24"/>
              </w:rPr>
            </w:pPr>
            <w:r>
              <w:rPr>
                <w:rFonts w:hint="default" w:ascii="Times New Roman" w:hAnsi="Times New Roman"/>
                <w:sz w:val="24"/>
                <w:szCs w:val="24"/>
              </w:rPr>
              <w:t xml:space="preserve">Pengajaran ayat baru – mushaf digital </w:t>
            </w:r>
          </w:p>
          <w:p w14:paraId="07AFF8FF">
            <w:pPr>
              <w:spacing w:after="0" w:line="240" w:lineRule="auto"/>
              <w:jc w:val="both"/>
              <w:rPr>
                <w:rFonts w:hint="default" w:ascii="Times New Roman" w:hAnsi="Times New Roman"/>
                <w:sz w:val="24"/>
                <w:szCs w:val="24"/>
              </w:rPr>
            </w:pPr>
          </w:p>
          <w:p w14:paraId="0286602A">
            <w:pPr>
              <w:spacing w:after="0" w:line="240" w:lineRule="auto"/>
              <w:jc w:val="both"/>
              <w:rPr>
                <w:rFonts w:hint="default" w:ascii="Times New Roman" w:hAnsi="Times New Roman"/>
                <w:sz w:val="24"/>
                <w:szCs w:val="24"/>
              </w:rPr>
            </w:pPr>
            <w:r>
              <w:rPr>
                <w:rFonts w:hint="default" w:ascii="Times New Roman" w:hAnsi="Times New Roman"/>
                <w:sz w:val="24"/>
                <w:szCs w:val="24"/>
              </w:rPr>
              <w:t>Latihan mandiri – aplikasi Tarteel / TahfidzKu</w:t>
            </w:r>
          </w:p>
          <w:p w14:paraId="2AB7AAFB">
            <w:pPr>
              <w:spacing w:after="0" w:line="240" w:lineRule="auto"/>
              <w:jc w:val="both"/>
              <w:rPr>
                <w:rFonts w:hint="default" w:ascii="Times New Roman" w:hAnsi="Times New Roman"/>
                <w:sz w:val="24"/>
                <w:szCs w:val="24"/>
              </w:rPr>
            </w:pPr>
          </w:p>
          <w:p w14:paraId="3AD58EAA">
            <w:pPr>
              <w:spacing w:after="0" w:line="240" w:lineRule="auto"/>
              <w:jc w:val="both"/>
              <w:rPr>
                <w:rFonts w:hint="default" w:ascii="Times New Roman" w:hAnsi="Times New Roman"/>
                <w:sz w:val="24"/>
                <w:szCs w:val="24"/>
              </w:rPr>
            </w:pPr>
            <w:r>
              <w:rPr>
                <w:rFonts w:hint="default" w:ascii="Times New Roman" w:hAnsi="Times New Roman"/>
                <w:sz w:val="24"/>
                <w:szCs w:val="24"/>
              </w:rPr>
              <w:t>Setoran &amp; umpan balik – rekam suara siswa</w:t>
            </w:r>
          </w:p>
          <w:p w14:paraId="57FF2F6C">
            <w:pPr>
              <w:spacing w:after="0" w:line="240" w:lineRule="auto"/>
              <w:jc w:val="both"/>
              <w:rPr>
                <w:rFonts w:hint="default" w:ascii="Times New Roman" w:hAnsi="Times New Roman"/>
                <w:sz w:val="24"/>
                <w:szCs w:val="24"/>
              </w:rPr>
            </w:pPr>
          </w:p>
          <w:p w14:paraId="543618CC">
            <w:pPr>
              <w:spacing w:after="0" w:line="240" w:lineRule="auto"/>
              <w:jc w:val="both"/>
              <w:rPr>
                <w:rFonts w:hint="default" w:ascii="Times New Roman" w:hAnsi="Times New Roman" w:cs="Times New Roman" w:eastAsiaTheme="minorHAnsi"/>
                <w:kern w:val="2"/>
                <w:sz w:val="24"/>
                <w:szCs w:val="24"/>
                <w:lang w:val="id-ID" w:eastAsia="en-US" w:bidi="th-TH"/>
                <w14:ligatures w14:val="standardContextual"/>
              </w:rPr>
            </w:pPr>
            <w:r>
              <w:rPr>
                <w:rFonts w:hint="default" w:ascii="Times New Roman" w:hAnsi="Times New Roman"/>
                <w:sz w:val="24"/>
                <w:szCs w:val="24"/>
              </w:rPr>
              <w:t>Murajaah – link materi sebelumnya</w:t>
            </w:r>
          </w:p>
        </w:tc>
      </w:tr>
      <w:tr w14:paraId="32D5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E20D844">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282DD1CF">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0B15138E">
            <w:pPr>
              <w:spacing w:after="0" w:line="240" w:lineRule="auto"/>
              <w:jc w:val="both"/>
              <w:rPr>
                <w:rFonts w:hint="default" w:ascii="Times New Roman" w:hAnsi="Times New Roman"/>
                <w:sz w:val="24"/>
                <w:szCs w:val="24"/>
              </w:rPr>
            </w:pPr>
            <w:r>
              <w:rPr>
                <w:rFonts w:hint="default" w:ascii="Times New Roman" w:hAnsi="Times New Roman"/>
                <w:sz w:val="24"/>
                <w:szCs w:val="24"/>
              </w:rPr>
              <w:t>Siswa mengirim setoran di waktu berbeda, sehingga guru kesulitan menilai tepat waktu.</w:t>
            </w:r>
          </w:p>
          <w:p w14:paraId="77AB6BD3">
            <w:pPr>
              <w:spacing w:after="0" w:line="240" w:lineRule="auto"/>
              <w:jc w:val="both"/>
              <w:rPr>
                <w:rFonts w:hint="default" w:ascii="Times New Roman" w:hAnsi="Times New Roman"/>
                <w:sz w:val="24"/>
                <w:szCs w:val="24"/>
              </w:rPr>
            </w:pPr>
          </w:p>
          <w:p w14:paraId="0DD4235B">
            <w:pPr>
              <w:spacing w:after="0" w:line="240" w:lineRule="auto"/>
              <w:jc w:val="both"/>
              <w:rPr>
                <w:rFonts w:hint="default" w:ascii="Times New Roman" w:hAnsi="Times New Roman"/>
                <w:sz w:val="24"/>
                <w:szCs w:val="24"/>
              </w:rPr>
            </w:pPr>
            <w:r>
              <w:rPr>
                <w:rFonts w:hint="default" w:ascii="Times New Roman" w:hAnsi="Times New Roman"/>
                <w:sz w:val="24"/>
                <w:szCs w:val="24"/>
              </w:rPr>
              <w:t>Jadwal belajar sering bentrok dengan aktivitas lain (sekolah, rumah, kegiatan santri).</w:t>
            </w:r>
          </w:p>
          <w:p w14:paraId="52CE2A27">
            <w:pPr>
              <w:spacing w:after="0" w:line="240" w:lineRule="auto"/>
              <w:jc w:val="both"/>
              <w:rPr>
                <w:rFonts w:hint="default" w:ascii="Times New Roman" w:hAnsi="Times New Roman"/>
                <w:sz w:val="24"/>
                <w:szCs w:val="24"/>
              </w:rPr>
            </w:pPr>
          </w:p>
          <w:p w14:paraId="26104A36">
            <w:pPr>
              <w:spacing w:after="0" w:line="240" w:lineRule="auto"/>
              <w:jc w:val="both"/>
              <w:rPr>
                <w:rFonts w:hint="default" w:ascii="Times New Roman" w:hAnsi="Times New Roman"/>
                <w:sz w:val="24"/>
                <w:szCs w:val="24"/>
              </w:rPr>
            </w:pPr>
            <w:r>
              <w:rPr>
                <w:rFonts w:hint="default" w:ascii="Times New Roman" w:hAnsi="Times New Roman"/>
                <w:sz w:val="24"/>
                <w:szCs w:val="24"/>
              </w:rPr>
              <w:t>Penilaian rekaman membutuhkan waktu lebih lama dibandingkan setoran langsung.</w:t>
            </w:r>
          </w:p>
          <w:p w14:paraId="3BA01A7B">
            <w:pPr>
              <w:spacing w:after="0" w:line="240" w:lineRule="auto"/>
              <w:jc w:val="both"/>
              <w:rPr>
                <w:rFonts w:hint="default" w:ascii="Times New Roman" w:hAnsi="Times New Roman"/>
                <w:sz w:val="24"/>
                <w:szCs w:val="24"/>
              </w:rPr>
            </w:pPr>
          </w:p>
          <w:p w14:paraId="5A7A3E60">
            <w:pPr>
              <w:spacing w:after="0" w:line="240" w:lineRule="auto"/>
              <w:jc w:val="both"/>
              <w:rPr>
                <w:rFonts w:hint="default" w:ascii="Times New Roman" w:hAnsi="Times New Roman"/>
                <w:sz w:val="24"/>
                <w:szCs w:val="24"/>
              </w:rPr>
            </w:pPr>
            <w:r>
              <w:rPr>
                <w:rFonts w:hint="default" w:ascii="Times New Roman" w:hAnsi="Times New Roman"/>
                <w:sz w:val="24"/>
                <w:szCs w:val="24"/>
              </w:rPr>
              <w:t>Koreksi bacaan tajwid kadang kurang jelas jika hanya melalui pesan suara.</w:t>
            </w:r>
          </w:p>
          <w:p w14:paraId="3E1E0FA3">
            <w:pPr>
              <w:spacing w:after="0" w:line="240" w:lineRule="auto"/>
              <w:jc w:val="both"/>
              <w:rPr>
                <w:rFonts w:hint="default" w:ascii="Times New Roman" w:hAnsi="Times New Roman"/>
                <w:sz w:val="24"/>
                <w:szCs w:val="24"/>
              </w:rPr>
            </w:pPr>
          </w:p>
          <w:p w14:paraId="544718BC">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Kadang ayat terdengar terputus-putus.</w:t>
            </w:r>
          </w:p>
        </w:tc>
      </w:tr>
      <w:tr w14:paraId="5837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192B7A74">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6EAFA79D">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572035BE">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5962AA95">
            <w:pPr>
              <w:spacing w:after="0" w:line="240" w:lineRule="auto"/>
              <w:jc w:val="both"/>
              <w:rPr>
                <w:rFonts w:hint="default" w:ascii="Times New Roman" w:hAnsi="Times New Roman"/>
                <w:sz w:val="24"/>
                <w:szCs w:val="24"/>
                <w:lang w:val="en-US"/>
              </w:rPr>
            </w:pPr>
            <w:r>
              <w:rPr>
                <w:rFonts w:hint="default" w:ascii="Times New Roman" w:hAnsi="Times New Roman"/>
                <w:sz w:val="24"/>
                <w:szCs w:val="24"/>
                <w:lang w:val="en-US"/>
              </w:rPr>
              <w:t>Gunakan aplikasi seperti Tarteel AI, Quran Reflect, atau TahfidzKu.</w:t>
            </w:r>
          </w:p>
          <w:p w14:paraId="0EF3A140">
            <w:pPr>
              <w:spacing w:after="0" w:line="240" w:lineRule="auto"/>
              <w:jc w:val="both"/>
              <w:rPr>
                <w:rFonts w:hint="default" w:ascii="Times New Roman" w:hAnsi="Times New Roman"/>
                <w:sz w:val="24"/>
                <w:szCs w:val="24"/>
                <w:lang w:val="en-US"/>
              </w:rPr>
            </w:pPr>
          </w:p>
          <w:p w14:paraId="6449C726">
            <w:pPr>
              <w:spacing w:after="0" w:line="240" w:lineRule="auto"/>
              <w:jc w:val="both"/>
              <w:rPr>
                <w:rFonts w:hint="default" w:ascii="Times New Roman" w:hAnsi="Times New Roman"/>
                <w:sz w:val="24"/>
                <w:szCs w:val="24"/>
                <w:lang w:val="en-US"/>
              </w:rPr>
            </w:pPr>
            <w:r>
              <w:rPr>
                <w:rFonts w:hint="default" w:ascii="Times New Roman" w:hAnsi="Times New Roman"/>
                <w:sz w:val="24"/>
                <w:szCs w:val="24"/>
                <w:lang w:val="en-US"/>
              </w:rPr>
              <w:t>Siswa membaca ayat → aplikasi mendeteksi kesalahan → siswa memperbaiki sendiri.</w:t>
            </w:r>
          </w:p>
          <w:p w14:paraId="6C7F62B7">
            <w:pPr>
              <w:spacing w:after="0" w:line="240" w:lineRule="auto"/>
              <w:jc w:val="both"/>
              <w:rPr>
                <w:rFonts w:hint="default" w:ascii="Times New Roman" w:hAnsi="Times New Roman"/>
                <w:sz w:val="24"/>
                <w:szCs w:val="24"/>
                <w:lang w:val="en-US"/>
              </w:rPr>
            </w:pPr>
          </w:p>
          <w:p w14:paraId="15B8D6AD">
            <w:pPr>
              <w:spacing w:after="0" w:line="240" w:lineRule="auto"/>
              <w:jc w:val="both"/>
              <w:rPr>
                <w:rFonts w:hint="default" w:ascii="Times New Roman" w:hAnsi="Times New Roman" w:cs="Times New Roman"/>
                <w:sz w:val="24"/>
                <w:szCs w:val="24"/>
                <w:lang w:val="en-US"/>
              </w:rPr>
            </w:pPr>
            <w:r>
              <w:rPr>
                <w:rFonts w:hint="default" w:ascii="Times New Roman" w:hAnsi="Times New Roman"/>
                <w:sz w:val="24"/>
                <w:szCs w:val="24"/>
                <w:lang w:val="en-US"/>
              </w:rPr>
              <w:t>Ini menciptakan interaksi aktif antara siswa dan teks Al-Qur’an tanpa bergantung penuh pada guru.</w:t>
            </w:r>
          </w:p>
        </w:tc>
      </w:tr>
      <w:tr w14:paraId="0832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42CED10">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58D07BB8">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55D3EAE7">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Memastikan siswa tetap terlibat dan termotivasi dalam pembelajaran tahfidz digital berpusat pada personalisasi, gamifikasi, dan koneksi yang kuat. Strateginya meliputi penyesuaian target hafalan sesuai kecepatan individual siswa untuk menghindari frustrasi atau kebosanan, penerapan gamifikasi seperti papan peringkat dan sistem poin/lencana untuk memicu semangat kompetisi yang sehat, serta penguatan koneksi melalui sesi tatap muka virtual rutin dan grup muraja'ah sebaya. Selain itu, umpan balik yang cepat melalui alat rekam digital dan keterlibatan aktif orang tua melalui dashboard kemajuan sangat penting untuk menjaga momentum dan disiplin siswa di lingkungan belajar digital.</w:t>
            </w:r>
          </w:p>
        </w:tc>
      </w:tr>
      <w:tr w14:paraId="25F1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9F07108">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064B6A34">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3053286A">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15D23FF3">
            <w:pPr>
              <w:spacing w:after="0" w:line="240" w:lineRule="auto"/>
              <w:jc w:val="center"/>
              <w:rPr>
                <w:rFonts w:hint="default" w:ascii="Times New Roman" w:hAnsi="Times New Roman" w:cs="Times New Roman"/>
                <w:sz w:val="24"/>
                <w:szCs w:val="24"/>
                <w:lang w:val="en-US"/>
              </w:rPr>
            </w:pPr>
            <w:r>
              <w:rPr>
                <w:rFonts w:hint="default" w:ascii="Times New Roman" w:hAnsi="Times New Roman"/>
                <w:sz w:val="24"/>
                <w:szCs w:val="24"/>
              </w:rPr>
              <w:t>Zoom/Meet singkat:</w:t>
            </w:r>
            <w:r>
              <w:rPr>
                <w:rFonts w:hint="default" w:ascii="Times New Roman" w:hAnsi="Times New Roman"/>
                <w:sz w:val="24"/>
                <w:szCs w:val="24"/>
                <w:lang w:val="en-US"/>
              </w:rPr>
              <w:t xml:space="preserve"> </w:t>
            </w:r>
            <w:r>
              <w:rPr>
                <w:rFonts w:hint="default" w:ascii="Times New Roman" w:hAnsi="Times New Roman"/>
                <w:sz w:val="24"/>
                <w:szCs w:val="24"/>
              </w:rPr>
              <w:t>3–5 menit per siswa</w:t>
            </w:r>
            <w:r>
              <w:rPr>
                <w:rFonts w:hint="default" w:ascii="Times New Roman" w:hAnsi="Times New Roman"/>
                <w:sz w:val="24"/>
                <w:szCs w:val="24"/>
                <w:lang w:val="en-US"/>
              </w:rPr>
              <w:t xml:space="preserve"> </w:t>
            </w:r>
            <w:r>
              <w:rPr>
                <w:rFonts w:hint="default" w:ascii="Times New Roman" w:hAnsi="Times New Roman"/>
                <w:sz w:val="24"/>
                <w:szCs w:val="24"/>
              </w:rPr>
              <w:t>Guru bisa mengecek langsung konsistensi hafalan</w:t>
            </w:r>
            <w:r>
              <w:rPr>
                <w:rFonts w:hint="default" w:ascii="Times New Roman" w:hAnsi="Times New Roman"/>
                <w:sz w:val="24"/>
                <w:szCs w:val="24"/>
                <w:lang w:val="en-US"/>
              </w:rPr>
              <w:t xml:space="preserve"> </w:t>
            </w:r>
          </w:p>
        </w:tc>
      </w:tr>
      <w:tr w14:paraId="0DC7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CB543B7">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3FD78217">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101C87B8">
            <w:pPr>
              <w:spacing w:after="0" w:line="240" w:lineRule="auto"/>
              <w:jc w:val="center"/>
              <w:rPr>
                <w:rFonts w:hint="default" w:ascii="Times New Roman" w:hAnsi="Times New Roman"/>
                <w:sz w:val="24"/>
                <w:szCs w:val="24"/>
                <w:lang w:val="en-US"/>
              </w:rPr>
            </w:pPr>
            <w:r>
              <w:rPr>
                <w:rFonts w:hint="default" w:ascii="Times New Roman" w:hAnsi="Times New Roman"/>
                <w:sz w:val="24"/>
                <w:szCs w:val="24"/>
                <w:lang w:val="en-US"/>
              </w:rPr>
              <w:t>Menjelaskan bagian ayat yang salah beserta cara pembacaannya.</w:t>
            </w:r>
          </w:p>
          <w:p w14:paraId="2D866103">
            <w:pPr>
              <w:spacing w:after="0" w:line="240" w:lineRule="auto"/>
              <w:jc w:val="center"/>
              <w:rPr>
                <w:rFonts w:hint="default" w:ascii="Times New Roman" w:hAnsi="Times New Roman"/>
                <w:sz w:val="24"/>
                <w:szCs w:val="24"/>
                <w:lang w:val="en-US"/>
              </w:rPr>
            </w:pPr>
            <w:r>
              <w:rPr>
                <w:rFonts w:hint="default" w:ascii="Times New Roman" w:hAnsi="Times New Roman"/>
                <w:sz w:val="24"/>
                <w:szCs w:val="24"/>
                <w:lang w:val="en-US"/>
              </w:rPr>
              <w:t>Memberi contoh bacaan yang benar.</w:t>
            </w:r>
          </w:p>
          <w:p w14:paraId="221EA9BF">
            <w:pPr>
              <w:spacing w:after="0" w:line="240" w:lineRule="auto"/>
              <w:jc w:val="center"/>
              <w:rPr>
                <w:rFonts w:hint="default" w:ascii="Times New Roman" w:hAnsi="Times New Roman"/>
                <w:sz w:val="24"/>
                <w:szCs w:val="24"/>
                <w:lang w:val="en-US"/>
              </w:rPr>
            </w:pPr>
            <w:r>
              <w:rPr>
                <w:rFonts w:hint="default" w:ascii="Times New Roman" w:hAnsi="Times New Roman"/>
                <w:sz w:val="24"/>
                <w:szCs w:val="24"/>
                <w:lang w:val="en-US"/>
              </w:rPr>
              <w:t>Contoh:</w:t>
            </w:r>
          </w:p>
          <w:p w14:paraId="2C28F77E">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lang w:val="en-US"/>
              </w:rPr>
              <w:t>“Pada ayat 3, huruf ‘ain perlu lebih ditekan. Dengarkan contoh berikut…”</w:t>
            </w:r>
            <w:r>
              <w:rPr>
                <w:rFonts w:hint="default" w:ascii="Times New Roman" w:hAnsi="Times New Roman"/>
                <w:sz w:val="24"/>
                <w:szCs w:val="24"/>
              </w:rPr>
              <w:t xml:space="preserve"> </w:t>
            </w:r>
          </w:p>
        </w:tc>
      </w:tr>
    </w:tbl>
    <w:p w14:paraId="5B9558C2">
      <w:pPr>
        <w:jc w:val="both"/>
        <w:rPr>
          <w:rFonts w:hint="default" w:ascii="Times New Roman" w:hAnsi="Times New Roman" w:cs="Times New Roman"/>
          <w:sz w:val="24"/>
          <w:szCs w:val="24"/>
        </w:rPr>
      </w:pPr>
    </w:p>
    <w:p w14:paraId="1985C2FD">
      <w:pPr>
        <w:pStyle w:val="31"/>
        <w:numPr>
          <w:ilvl w:val="0"/>
          <w:numId w:val="1"/>
        </w:numPr>
        <w:rPr>
          <w:rFonts w:hint="default" w:ascii="Times New Roman" w:hAnsi="Times New Roman" w:cs="Times New Roman"/>
          <w:b/>
          <w:bCs/>
          <w:sz w:val="24"/>
          <w:szCs w:val="24"/>
        </w:rPr>
      </w:pPr>
      <w:r>
        <w:rPr>
          <w:rFonts w:hint="default" w:ascii="Times New Roman" w:hAnsi="Times New Roman" w:cs="Times New Roman"/>
          <w:b/>
          <w:bCs/>
          <w:sz w:val="24"/>
          <w:szCs w:val="24"/>
          <w:lang w:val="en-US"/>
        </w:rPr>
        <w:t>Guru Tahfidz Kelas 4 (Nadiya)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253"/>
        <w:gridCol w:w="4059"/>
      </w:tblGrid>
      <w:tr w14:paraId="2C57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67A8470">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No</w:t>
            </w:r>
          </w:p>
        </w:tc>
        <w:tc>
          <w:tcPr>
            <w:tcW w:w="4253" w:type="dxa"/>
          </w:tcPr>
          <w:p w14:paraId="6805815E">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Pertanyaan</w:t>
            </w:r>
          </w:p>
        </w:tc>
        <w:tc>
          <w:tcPr>
            <w:tcW w:w="4059" w:type="dxa"/>
          </w:tcPr>
          <w:p w14:paraId="106F128D">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Jawaban</w:t>
            </w:r>
          </w:p>
        </w:tc>
      </w:tr>
      <w:tr w14:paraId="15B8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72D8061">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4253" w:type="dxa"/>
          </w:tcPr>
          <w:p w14:paraId="6415651C">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Perencanaan :</w:t>
            </w:r>
          </w:p>
          <w:p w14:paraId="5D0105EB">
            <w:pPr>
              <w:numPr>
                <w:ilvl w:val="0"/>
                <w:numId w:val="0"/>
              </w:numPr>
              <w:ind w:left="90" w:leftChars="0"/>
              <w:rPr>
                <w:rFonts w:hint="default" w:ascii="Times New Roman" w:hAnsi="Times New Roman" w:cs="Times New Roman"/>
                <w:sz w:val="24"/>
                <w:szCs w:val="24"/>
              </w:rPr>
            </w:pPr>
            <w:r>
              <w:rPr>
                <w:rFonts w:hint="default"/>
                <w:lang w:val="en-US"/>
              </w:rPr>
              <w:t>Apa saja persiapan yang dilakukan sebelum mengajar kelas tahfidz digital?</w:t>
            </w:r>
          </w:p>
        </w:tc>
        <w:tc>
          <w:tcPr>
            <w:tcW w:w="4059" w:type="dxa"/>
          </w:tcPr>
          <w:p w14:paraId="0EAD9767">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Mengirimkan rekaman voice note melalui grup WA satu hari sebelum pembelajaran </w:t>
            </w:r>
          </w:p>
        </w:tc>
      </w:tr>
      <w:tr w14:paraId="406A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9CADCB6">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4253" w:type="dxa"/>
          </w:tcPr>
          <w:p w14:paraId="2C2CA675">
            <w:pPr>
              <w:numPr>
                <w:ilvl w:val="0"/>
                <w:numId w:val="0"/>
              </w:numPr>
              <w:rPr>
                <w:rFonts w:hint="default" w:ascii="Times New Roman" w:hAnsi="Times New Roman" w:cs="Times New Roman"/>
                <w:sz w:val="24"/>
                <w:szCs w:val="24"/>
              </w:rPr>
            </w:pPr>
            <w:r>
              <w:rPr>
                <w:rFonts w:hint="default"/>
                <w:lang w:val="en-US"/>
              </w:rPr>
              <w:t>Bagaimana Anda mengintegrasikan teknologi dalam perencanaan pembelajaran tahfidz?</w:t>
            </w:r>
          </w:p>
        </w:tc>
        <w:tc>
          <w:tcPr>
            <w:tcW w:w="4059" w:type="dxa"/>
          </w:tcPr>
          <w:p w14:paraId="2D57F045">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Memperlihatkan beberapa video cara melafadzkan hafalan ataupun cara menghafal ayat al quran</w:t>
            </w:r>
          </w:p>
        </w:tc>
      </w:tr>
      <w:tr w14:paraId="1408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5D80884">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4253" w:type="dxa"/>
          </w:tcPr>
          <w:p w14:paraId="6722F9E7">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Pengorganisasian :</w:t>
            </w:r>
          </w:p>
          <w:p w14:paraId="3205B595">
            <w:pPr>
              <w:numPr>
                <w:ilvl w:val="0"/>
                <w:numId w:val="0"/>
              </w:numPr>
              <w:rPr>
                <w:rFonts w:hint="default" w:ascii="Times New Roman" w:hAnsi="Times New Roman" w:cs="Times New Roman"/>
                <w:sz w:val="24"/>
                <w:szCs w:val="24"/>
              </w:rPr>
            </w:pPr>
            <w:r>
              <w:rPr>
                <w:rFonts w:hint="default"/>
                <w:lang w:val="en-US"/>
              </w:rPr>
              <w:t>Bagaimana Anda mengorganisasi materi ajar dalam kelas tahfidz digital?</w:t>
            </w:r>
          </w:p>
        </w:tc>
        <w:tc>
          <w:tcPr>
            <w:tcW w:w="4059" w:type="dxa"/>
          </w:tcPr>
          <w:p w14:paraId="5E3CFB3A">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 xml:space="preserve"> Rutin merekam materi ajar pada bagian yang akan dihafalkan</w:t>
            </w:r>
          </w:p>
        </w:tc>
      </w:tr>
      <w:tr w14:paraId="5D8A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BC9568D">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4253" w:type="dxa"/>
          </w:tcPr>
          <w:p w14:paraId="62F1A542">
            <w:pPr>
              <w:numPr>
                <w:ilvl w:val="0"/>
                <w:numId w:val="0"/>
              </w:numPr>
              <w:rPr>
                <w:rFonts w:hint="default" w:ascii="Times New Roman" w:hAnsi="Times New Roman" w:cs="Times New Roman"/>
                <w:sz w:val="24"/>
                <w:szCs w:val="24"/>
              </w:rPr>
            </w:pPr>
            <w:r>
              <w:rPr>
                <w:rFonts w:hint="default"/>
                <w:lang w:val="en-US"/>
              </w:rPr>
              <w:t>Apa tantangan dalam mengelola waktu dan interaksi dengan siswa melalui platform digital?</w:t>
            </w:r>
          </w:p>
        </w:tc>
        <w:tc>
          <w:tcPr>
            <w:tcW w:w="4059" w:type="dxa"/>
          </w:tcPr>
          <w:p w14:paraId="008F3FC7">
            <w:pPr>
              <w:spacing w:after="0" w:line="240" w:lineRule="auto"/>
              <w:jc w:val="both"/>
              <w:rPr>
                <w:rFonts w:hint="default" w:ascii="Times New Roman" w:hAnsi="Times New Roman"/>
                <w:sz w:val="24"/>
                <w:szCs w:val="24"/>
              </w:rPr>
            </w:pPr>
            <w:r>
              <w:rPr>
                <w:rFonts w:hint="default" w:ascii="Times New Roman" w:hAnsi="Times New Roman"/>
                <w:sz w:val="24"/>
                <w:szCs w:val="24"/>
              </w:rPr>
              <w:t>Ketika ada bacaan yang kurang tepat, kurang leluasa dalam menyampaikan timbal balik nya</w:t>
            </w:r>
          </w:p>
          <w:p w14:paraId="3335CF82">
            <w:pPr>
              <w:spacing w:after="0" w:line="240" w:lineRule="auto"/>
              <w:jc w:val="both"/>
              <w:rPr>
                <w:rFonts w:hint="default" w:ascii="Times New Roman" w:hAnsi="Times New Roman" w:cs="Times New Roman"/>
                <w:sz w:val="24"/>
                <w:szCs w:val="24"/>
              </w:rPr>
            </w:pPr>
            <w:r>
              <w:rPr>
                <w:rFonts w:hint="default" w:ascii="Times New Roman" w:hAnsi="Times New Roman"/>
                <w:sz w:val="24"/>
                <w:szCs w:val="24"/>
              </w:rPr>
              <w:t>Ada beberapa siswa yang kurang disiplin dalam mengirimkan rekaman hafalannya</w:t>
            </w:r>
          </w:p>
        </w:tc>
      </w:tr>
      <w:tr w14:paraId="2B34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04" w:type="dxa"/>
          </w:tcPr>
          <w:p w14:paraId="6BFFCA74">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4253" w:type="dxa"/>
          </w:tcPr>
          <w:p w14:paraId="5A19A84B">
            <w:pPr>
              <w:numPr>
                <w:ilvl w:val="0"/>
                <w:numId w:val="0"/>
              </w:num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Pelaksanaan :</w:t>
            </w:r>
          </w:p>
          <w:p w14:paraId="3F6A7072">
            <w:pPr>
              <w:numPr>
                <w:ilvl w:val="0"/>
                <w:numId w:val="0"/>
              </w:numPr>
              <w:rPr>
                <w:rFonts w:hint="default" w:ascii="Times New Roman" w:hAnsi="Times New Roman" w:cs="Times New Roman"/>
                <w:sz w:val="24"/>
                <w:szCs w:val="24"/>
                <w:lang w:val="en-US"/>
              </w:rPr>
            </w:pPr>
            <w:r>
              <w:rPr>
                <w:rFonts w:hint="default"/>
                <w:lang w:val="en-US"/>
              </w:rPr>
              <w:t>Bagaimana Anda memfasilitasi interaksi antara siswa dengan materi pembelajaran dalam kelas tahfidz digital?</w:t>
            </w:r>
          </w:p>
        </w:tc>
        <w:tc>
          <w:tcPr>
            <w:tcW w:w="4059" w:type="dxa"/>
          </w:tcPr>
          <w:p w14:paraId="0DFB690B">
            <w:pPr>
              <w:spacing w:after="0" w:line="240" w:lineRule="auto"/>
              <w:jc w:val="both"/>
              <w:rPr>
                <w:rFonts w:hint="default" w:ascii="Times New Roman" w:hAnsi="Times New Roman" w:cs="Times New Roman"/>
                <w:sz w:val="24"/>
                <w:szCs w:val="24"/>
                <w:lang w:val="en-US"/>
              </w:rPr>
            </w:pPr>
            <w:r>
              <w:rPr>
                <w:rFonts w:hint="default" w:ascii="Times New Roman" w:hAnsi="Times New Roman"/>
                <w:sz w:val="24"/>
                <w:szCs w:val="24"/>
                <w:lang w:val="en-US"/>
              </w:rPr>
              <w:t>Ananda diminta untuk mengirimkan hafalan melalui WA baik berupa voice note atau video</w:t>
            </w:r>
          </w:p>
        </w:tc>
      </w:tr>
      <w:tr w14:paraId="4AD34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F0D1F7C">
            <w:pPr>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4253" w:type="dxa"/>
          </w:tcPr>
          <w:p w14:paraId="651FDF27">
            <w:pPr>
              <w:numPr>
                <w:ilvl w:val="0"/>
                <w:numId w:val="0"/>
              </w:numPr>
              <w:ind w:leftChars="0"/>
              <w:rPr>
                <w:rFonts w:hint="default" w:ascii="Times New Roman" w:hAnsi="Times New Roman" w:cs="Times New Roman"/>
                <w:sz w:val="24"/>
                <w:szCs w:val="24"/>
              </w:rPr>
            </w:pPr>
            <w:r>
              <w:rPr>
                <w:rFonts w:hint="default"/>
                <w:lang w:val="en-US"/>
              </w:rPr>
              <w:t>Apa cara Anda memastikan siswa tetap terlibat dan termotivasi dalam pembelajaran digital?</w:t>
            </w:r>
          </w:p>
        </w:tc>
        <w:tc>
          <w:tcPr>
            <w:tcW w:w="4059" w:type="dxa"/>
          </w:tcPr>
          <w:p w14:paraId="552BF1BB">
            <w:pPr>
              <w:spacing w:after="0" w:line="240" w:lineRule="auto"/>
              <w:jc w:val="center"/>
              <w:rPr>
                <w:rFonts w:hint="default" w:ascii="Times New Roman" w:hAnsi="Times New Roman"/>
                <w:sz w:val="24"/>
                <w:szCs w:val="24"/>
              </w:rPr>
            </w:pPr>
            <w:r>
              <w:rPr>
                <w:rFonts w:hint="default" w:ascii="Times New Roman" w:hAnsi="Times New Roman"/>
                <w:sz w:val="24"/>
                <w:szCs w:val="24"/>
              </w:rPr>
              <w:t>Desain Pembelajaran yang Menarik &amp; Interaktif</w:t>
            </w:r>
          </w:p>
          <w:p w14:paraId="5B5E7E13">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-Membangun Hubungan Personal &amp; Komunitas</w:t>
            </w:r>
          </w:p>
        </w:tc>
      </w:tr>
      <w:tr w14:paraId="6935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1F74966">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4253" w:type="dxa"/>
          </w:tcPr>
          <w:p w14:paraId="7652F082">
            <w:pPr>
              <w:spacing w:after="0"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Evaluasi :</w:t>
            </w:r>
          </w:p>
          <w:p w14:paraId="2E10529D">
            <w:pPr>
              <w:numPr>
                <w:ilvl w:val="0"/>
                <w:numId w:val="0"/>
              </w:numPr>
              <w:rPr>
                <w:rFonts w:hint="default" w:ascii="Times New Roman" w:hAnsi="Times New Roman" w:cs="Times New Roman"/>
                <w:sz w:val="24"/>
                <w:szCs w:val="24"/>
              </w:rPr>
            </w:pPr>
            <w:r>
              <w:rPr>
                <w:rFonts w:hint="default"/>
                <w:lang w:val="en-US"/>
              </w:rPr>
              <w:t>Bagaimana Anda memonitor perkembangan hafalan siswa dalam pembelajaran tahfidz digital?</w:t>
            </w:r>
          </w:p>
        </w:tc>
        <w:tc>
          <w:tcPr>
            <w:tcW w:w="4059" w:type="dxa"/>
          </w:tcPr>
          <w:p w14:paraId="2F6D4FFA">
            <w:pPr>
              <w:spacing w:after="0" w:line="240" w:lineRule="auto"/>
              <w:jc w:val="center"/>
              <w:rPr>
                <w:rFonts w:hint="default" w:ascii="Times New Roman" w:hAnsi="Times New Roman" w:cs="Times New Roman"/>
                <w:sz w:val="24"/>
                <w:szCs w:val="24"/>
                <w:lang w:val="en-US"/>
              </w:rPr>
            </w:pPr>
            <w:r>
              <w:rPr>
                <w:rFonts w:hint="default" w:ascii="Times New Roman" w:hAnsi="Times New Roman"/>
                <w:sz w:val="24"/>
                <w:szCs w:val="24"/>
                <w:lang w:val="en-US"/>
              </w:rPr>
              <w:t xml:space="preserve">Penilaian Tasmi yang terintegrasi dengan  MSC  maupun buku tahfidz Siswa </w:t>
            </w:r>
          </w:p>
        </w:tc>
      </w:tr>
      <w:tr w14:paraId="516D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FD6FBD2">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4253" w:type="dxa"/>
          </w:tcPr>
          <w:p w14:paraId="7A7DACEB">
            <w:pPr>
              <w:numPr>
                <w:ilvl w:val="0"/>
                <w:numId w:val="0"/>
              </w:numPr>
              <w:ind w:leftChars="0"/>
              <w:rPr>
                <w:rFonts w:hint="default" w:ascii="Times New Roman" w:hAnsi="Times New Roman" w:cs="Times New Roman"/>
                <w:sz w:val="24"/>
                <w:szCs w:val="24"/>
              </w:rPr>
            </w:pPr>
            <w:r>
              <w:rPr>
                <w:rFonts w:hint="default"/>
                <w:lang w:val="en-US"/>
              </w:rPr>
              <w:t>Apa bentuk umpan balik yang Anda berikan kepada siswa?</w:t>
            </w:r>
          </w:p>
        </w:tc>
        <w:tc>
          <w:tcPr>
            <w:tcW w:w="4059" w:type="dxa"/>
          </w:tcPr>
          <w:p w14:paraId="6E896862">
            <w:pPr>
              <w:spacing w:after="0" w:line="240" w:lineRule="auto"/>
              <w:jc w:val="center"/>
              <w:rPr>
                <w:rFonts w:hint="default" w:ascii="Times New Roman" w:hAnsi="Times New Roman"/>
                <w:sz w:val="24"/>
                <w:szCs w:val="24"/>
              </w:rPr>
            </w:pPr>
            <w:r>
              <w:rPr>
                <w:rFonts w:hint="default" w:ascii="Times New Roman" w:hAnsi="Times New Roman"/>
                <w:sz w:val="24"/>
                <w:szCs w:val="24"/>
              </w:rPr>
              <w:t>Memberikan catatan, baik ketika siswa mampu menghafal dan melafadzkan dengan baik ataupun ketika siswa kurang tepat dalam menghafal dan melafadzkan hafalannya</w:t>
            </w:r>
          </w:p>
          <w:p w14:paraId="08354045">
            <w:pPr>
              <w:spacing w:after="0" w:line="240" w:lineRule="auto"/>
              <w:jc w:val="center"/>
              <w:rPr>
                <w:rFonts w:hint="default" w:ascii="Times New Roman" w:hAnsi="Times New Roman" w:cs="Times New Roman"/>
                <w:sz w:val="24"/>
                <w:szCs w:val="24"/>
              </w:rPr>
            </w:pPr>
            <w:r>
              <w:rPr>
                <w:rFonts w:hint="default" w:ascii="Times New Roman" w:hAnsi="Times New Roman"/>
                <w:sz w:val="24"/>
                <w:szCs w:val="24"/>
              </w:rPr>
              <w:t xml:space="preserve">Memberikan motivasi kepada siswa ketiak akhir pembelajaran </w:t>
            </w:r>
          </w:p>
        </w:tc>
      </w:tr>
    </w:tbl>
    <w:p w14:paraId="7B26B3FE">
      <w:pPr>
        <w:jc w:val="both"/>
        <w:rPr>
          <w:rFonts w:hint="default" w:ascii="Times New Roman" w:hAnsi="Times New Roman" w:cs="Times New Roman"/>
          <w:sz w:val="24"/>
          <w:szCs w:val="24"/>
        </w:rPr>
      </w:pPr>
    </w:p>
    <w:p w14:paraId="56B4EB1E">
      <w:pPr>
        <w:jc w:val="both"/>
        <w:rPr>
          <w:rFonts w:hint="default" w:ascii="Times New Roman" w:hAnsi="Times New Roman" w:cs="Times New Roman"/>
          <w:sz w:val="24"/>
          <w:szCs w:val="24"/>
        </w:rPr>
      </w:pPr>
    </w:p>
    <w:sectPr>
      <w:pgSz w:w="11906" w:h="16838"/>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ordia New">
    <w:altName w:val="Microsoft Sans Serif"/>
    <w:panose1 w:val="020B0304020202020204"/>
    <w:charset w:val="DE"/>
    <w:family w:val="swiss"/>
    <w:pitch w:val="default"/>
    <w:sig w:usb0="00000000" w:usb1="00000000" w:usb2="00000000" w:usb3="00000000" w:csb0="00010001" w:csb1="00000000"/>
  </w:font>
  <w:font w:name="Cordia New">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ngsana New">
    <w:altName w:val="Lucida Sans Typewriter"/>
    <w:panose1 w:val="02020603050405020304"/>
    <w:charset w:val="DE"/>
    <w:family w:val="roman"/>
    <w:pitch w:val="default"/>
    <w:sig w:usb0="00000000" w:usb1="00000000" w:usb2="00000000" w:usb3="00000000" w:csb0="00010001" w:csb1="00000000"/>
  </w:font>
  <w:font w:name="Arial Unicode MS">
    <w:panose1 w:val="020B0604020202020204"/>
    <w:charset w:val="86"/>
    <w:family w:val="auto"/>
    <w:pitch w:val="default"/>
    <w:sig w:usb0="FFFFFFFF" w:usb1="E9FFFFFF" w:usb2="0000003F" w:usb3="00000000" w:csb0="603F01FF" w:csb1="FFFF0000"/>
  </w:font>
  <w:font w:name="Microsoft Sans Serif">
    <w:panose1 w:val="020B0604020202020204"/>
    <w:charset w:val="00"/>
    <w:family w:val="auto"/>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Lucida Sans Typewriter">
    <w:panose1 w:val="020B0602040502020304"/>
    <w:charset w:val="00"/>
    <w:family w:val="auto"/>
    <w:pitch w:val="default"/>
    <w:sig w:usb0="01007B87" w:usb1="00000000" w:usb2="00000008" w:usb3="00000000" w:csb0="2001007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33249F"/>
    <w:multiLevelType w:val="multilevel"/>
    <w:tmpl w:val="6533249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applyBreakingRules/>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80E"/>
    <w:rsid w:val="00427926"/>
    <w:rsid w:val="00615D14"/>
    <w:rsid w:val="00856807"/>
    <w:rsid w:val="008C2097"/>
    <w:rsid w:val="00A1775C"/>
    <w:rsid w:val="00AA680E"/>
    <w:rsid w:val="00D314E3"/>
    <w:rsid w:val="00DA67C9"/>
    <w:rsid w:val="00FD10EA"/>
    <w:rsid w:val="088E6DBE"/>
    <w:rsid w:val="124D7D92"/>
    <w:rsid w:val="217D1BF9"/>
    <w:rsid w:val="36BB3A3F"/>
    <w:rsid w:val="37F40A0C"/>
    <w:rsid w:val="3C7748D6"/>
    <w:rsid w:val="44232BE3"/>
    <w:rsid w:val="4EE2044F"/>
    <w:rsid w:val="4EE90083"/>
    <w:rsid w:val="523B5D0C"/>
    <w:rsid w:val="5DAC6D33"/>
    <w:rsid w:val="60604A5F"/>
    <w:rsid w:val="755F13EB"/>
  </w:rsids>
  <m:mathPr>
    <m:mathFont m:val="Cambria Math"/>
    <m:brkBin m:val="before"/>
    <m:brkBinSub m:val="--"/>
    <m:smallFrac m:val="0"/>
    <m:dispDef/>
    <m:lMargin m:val="0"/>
    <m:rMargin m:val="0"/>
    <m:defJc m:val="centerGroup"/>
    <m:wrapIndent m:val="1440"/>
    <m:intLim m:val="subSup"/>
    <m:naryLim m:val="undOvr"/>
  </m:mathPr>
  <w:themeFontLang w:val="id-ID"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8"/>
      <w:lang w:val="id-ID" w:eastAsia="en-US" w:bidi="th-TH"/>
      <w14:ligatures w14:val="standardContextual"/>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5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40"/>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2F5597" w:themeColor="accent1" w:themeShade="BF"/>
      <w:sz w:val="28"/>
      <w:szCs w:val="35"/>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3"/>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Normal (Web)"/>
    <w:semiHidden/>
    <w:unhideWhenUsed/>
    <w:uiPriority w:val="99"/>
    <w:pPr>
      <w:spacing w:before="0" w:beforeAutospacing="1" w:after="0" w:afterAutospacing="1"/>
      <w:ind w:left="0" w:right="0"/>
      <w:jc w:val="left"/>
    </w:pPr>
    <w:rPr>
      <w:kern w:val="0"/>
      <w:sz w:val="24"/>
      <w:szCs w:val="24"/>
      <w:lang w:val="en-US" w:eastAsia="zh-CN" w:bidi="ar"/>
    </w:rPr>
  </w:style>
  <w:style w:type="character" w:styleId="14">
    <w:name w:val="Strong"/>
    <w:basedOn w:val="11"/>
    <w:qFormat/>
    <w:uiPriority w:val="22"/>
    <w:rPr>
      <w:b/>
      <w:bCs/>
    </w:rPr>
  </w:style>
  <w:style w:type="paragraph" w:styleId="15">
    <w:name w:val="Subtitle"/>
    <w:basedOn w:val="1"/>
    <w:next w:val="1"/>
    <w:link w:val="28"/>
    <w:qFormat/>
    <w:uiPriority w:val="11"/>
    <w:rPr>
      <w:rFonts w:eastAsiaTheme="majorEastAsia" w:cstheme="majorBidi"/>
      <w:color w:val="595959" w:themeColor="text1" w:themeTint="A6"/>
      <w:spacing w:val="15"/>
      <w:sz w:val="28"/>
      <w:szCs w:val="35"/>
      <w14:textFill>
        <w14:solidFill>
          <w14:schemeClr w14:val="tx1">
            <w14:lumMod w14:val="65000"/>
            <w14:lumOff w14:val="35000"/>
          </w14:schemeClr>
        </w14:solidFill>
      </w14:textFill>
    </w:rPr>
  </w:style>
  <w:style w:type="table" w:styleId="16">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71"/>
    </w:rPr>
  </w:style>
  <w:style w:type="character" w:customStyle="1" w:styleId="18">
    <w:name w:val="Heading 1 Char"/>
    <w:basedOn w:val="11"/>
    <w:link w:val="2"/>
    <w:qFormat/>
    <w:uiPriority w:val="9"/>
    <w:rPr>
      <w:rFonts w:asciiTheme="majorHAnsi" w:hAnsiTheme="majorHAnsi" w:eastAsiaTheme="majorEastAsia" w:cstheme="majorBidi"/>
      <w:color w:val="2F5597" w:themeColor="accent1" w:themeShade="BF"/>
      <w:sz w:val="40"/>
      <w:szCs w:val="50"/>
    </w:rPr>
  </w:style>
  <w:style w:type="character" w:customStyle="1" w:styleId="19">
    <w:name w:val="Heading 2 Char"/>
    <w:basedOn w:val="11"/>
    <w:link w:val="3"/>
    <w:semiHidden/>
    <w:qFormat/>
    <w:uiPriority w:val="9"/>
    <w:rPr>
      <w:rFonts w:asciiTheme="majorHAnsi" w:hAnsiTheme="majorHAnsi" w:eastAsiaTheme="majorEastAsia" w:cstheme="majorBidi"/>
      <w:color w:val="2F5597" w:themeColor="accent1" w:themeShade="BF"/>
      <w:sz w:val="32"/>
      <w:szCs w:val="40"/>
    </w:rPr>
  </w:style>
  <w:style w:type="character" w:customStyle="1" w:styleId="20">
    <w:name w:val="Heading 3 Char"/>
    <w:basedOn w:val="11"/>
    <w:link w:val="4"/>
    <w:semiHidden/>
    <w:qFormat/>
    <w:uiPriority w:val="9"/>
    <w:rPr>
      <w:rFonts w:eastAsiaTheme="majorEastAsia" w:cstheme="majorBidi"/>
      <w:color w:val="2F5597" w:themeColor="accent1" w:themeShade="BF"/>
      <w:sz w:val="28"/>
      <w:szCs w:val="35"/>
    </w:rPr>
  </w:style>
  <w:style w:type="character" w:customStyle="1" w:styleId="21">
    <w:name w:val="Heading 4 Char"/>
    <w:basedOn w:val="11"/>
    <w:link w:val="5"/>
    <w:semiHidden/>
    <w:qFormat/>
    <w:uiPriority w:val="9"/>
    <w:rPr>
      <w:rFonts w:eastAsiaTheme="majorEastAsia" w:cstheme="majorBidi"/>
      <w:i/>
      <w:iCs/>
      <w:color w:val="2F5597" w:themeColor="accent1" w:themeShade="BF"/>
    </w:rPr>
  </w:style>
  <w:style w:type="character" w:customStyle="1" w:styleId="22">
    <w:name w:val="Heading 5 Char"/>
    <w:basedOn w:val="11"/>
    <w:link w:val="6"/>
    <w:semiHidden/>
    <w:qFormat/>
    <w:uiPriority w:val="9"/>
    <w:rPr>
      <w:rFonts w:eastAsiaTheme="majorEastAsia" w:cstheme="majorBidi"/>
      <w:color w:val="2F5597" w:themeColor="accent1" w:themeShade="BF"/>
    </w:rPr>
  </w:style>
  <w:style w:type="character" w:customStyle="1" w:styleId="23">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uiPriority w:val="10"/>
    <w:rPr>
      <w:rFonts w:asciiTheme="majorHAnsi" w:hAnsiTheme="majorHAnsi" w:eastAsiaTheme="majorEastAsia" w:cstheme="majorBidi"/>
      <w:spacing w:val="-10"/>
      <w:kern w:val="28"/>
      <w:sz w:val="56"/>
      <w:szCs w:val="71"/>
    </w:rPr>
  </w:style>
  <w:style w:type="character" w:customStyle="1" w:styleId="28">
    <w:name w:val="Subtitle Char"/>
    <w:basedOn w:val="11"/>
    <w:link w:val="15"/>
    <w:qFormat/>
    <w:uiPriority w:val="11"/>
    <w:rPr>
      <w:rFonts w:eastAsiaTheme="majorEastAsia" w:cstheme="majorBidi"/>
      <w:color w:val="595959" w:themeColor="text1" w:themeTint="A6"/>
      <w:spacing w:val="15"/>
      <w:sz w:val="28"/>
      <w:szCs w:val="35"/>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1"/>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Intense Quote Char"/>
    <w:basedOn w:val="11"/>
    <w:link w:val="33"/>
    <w:uiPriority w:val="30"/>
    <w:rPr>
      <w:i/>
      <w:iCs/>
      <w:color w:val="2F5597" w:themeColor="accent1" w:themeShade="BF"/>
    </w:rPr>
  </w:style>
  <w:style w:type="character" w:customStyle="1" w:styleId="35">
    <w:name w:val="Intense Reference"/>
    <w:basedOn w:val="11"/>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255</Words>
  <Characters>1455</Characters>
  <Lines>12</Lines>
  <Paragraphs>3</Paragraphs>
  <TotalTime>34</TotalTime>
  <ScaleCrop>false</ScaleCrop>
  <LinksUpToDate>false</LinksUpToDate>
  <CharactersWithSpaces>1707</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2025-11-19T16:13:00Z</dcterms:created>
  <dc:creator>Akhas PKG</dc:creator>
  <cp:lastModifiedBy>YULIANTI FARIDA</cp:lastModifiedBy>
  <dcterms:modified xsi:type="dcterms:W3CDTF">2025-12-02T18:59:58Z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37FBB8F2BB6A4CD2BBC7F32DF6D22FE9_13</vt:lpwstr>
  </property>
</Properties>
</file>